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CBBD7" w14:textId="77777777" w:rsidR="000335FE" w:rsidRPr="002F3231" w:rsidRDefault="000335FE" w:rsidP="000335FE">
      <w:pPr>
        <w:jc w:val="center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sz w:val="28"/>
          <w:szCs w:val="28"/>
        </w:rPr>
        <w:t xml:space="preserve">ТИЖНЕВИЙ МОДУЛЬ                             </w:t>
      </w:r>
      <w:r w:rsidRPr="002F3231">
        <w:rPr>
          <w:rFonts w:ascii="Times New Roman" w:hAnsi="Times New Roman"/>
          <w:b/>
          <w:sz w:val="28"/>
          <w:szCs w:val="28"/>
        </w:rPr>
        <w:br/>
        <w:t xml:space="preserve">з інтегрованого курсу «Українська мова» </w:t>
      </w:r>
      <w:r w:rsidRPr="002F3231">
        <w:rPr>
          <w:rFonts w:ascii="Times New Roman" w:hAnsi="Times New Roman"/>
          <w:b/>
          <w:sz w:val="28"/>
          <w:szCs w:val="28"/>
        </w:rPr>
        <w:br/>
        <w:t>(2 клас)</w:t>
      </w:r>
    </w:p>
    <w:p w14:paraId="765F17F2" w14:textId="77777777" w:rsidR="000335FE" w:rsidRPr="002F3231" w:rsidRDefault="000335FE" w:rsidP="00450EE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3231">
        <w:rPr>
          <w:rFonts w:ascii="Times New Roman" w:hAnsi="Times New Roman"/>
          <w:sz w:val="24"/>
          <w:szCs w:val="24"/>
        </w:rPr>
        <w:t>©</w:t>
      </w:r>
      <w:r w:rsidRPr="002F3231">
        <w:rPr>
          <w:rFonts w:ascii="Times New Roman" w:hAnsi="Times New Roman"/>
          <w:sz w:val="24"/>
          <w:szCs w:val="24"/>
        </w:rPr>
        <w:sym w:font="Symbol" w:char="F020"/>
      </w:r>
      <w:r w:rsidRPr="002F3231">
        <w:rPr>
          <w:rFonts w:ascii="Times New Roman" w:hAnsi="Times New Roman"/>
          <w:sz w:val="28"/>
          <w:szCs w:val="28"/>
        </w:rPr>
        <w:t xml:space="preserve">Ірина Старагіна, Аліна Ткаченко, Людмила Гуменюк, </w:t>
      </w:r>
      <w:r w:rsidR="00520D6C" w:rsidRPr="002F3231">
        <w:rPr>
          <w:rFonts w:ascii="Times New Roman" w:hAnsi="Times New Roman"/>
          <w:sz w:val="28"/>
          <w:szCs w:val="28"/>
        </w:rPr>
        <w:t xml:space="preserve">Оксана Волошенюк, </w:t>
      </w:r>
      <w:r w:rsidRPr="002F3231">
        <w:rPr>
          <w:rFonts w:ascii="Times New Roman" w:hAnsi="Times New Roman"/>
          <w:sz w:val="28"/>
          <w:szCs w:val="28"/>
        </w:rPr>
        <w:t>2018</w:t>
      </w:r>
    </w:p>
    <w:p w14:paraId="39268E09" w14:textId="77777777" w:rsidR="000335FE" w:rsidRPr="002F3231" w:rsidRDefault="000335FE" w:rsidP="00450EE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3231">
        <w:rPr>
          <w:rFonts w:ascii="Times New Roman" w:hAnsi="Times New Roman"/>
          <w:sz w:val="28"/>
          <w:szCs w:val="28"/>
        </w:rPr>
        <w:t>© НУШ-2 Авторський колектив під керівництвом Романа Шияна</w:t>
      </w:r>
    </w:p>
    <w:tbl>
      <w:tblPr>
        <w:tblW w:w="14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5"/>
        <w:gridCol w:w="1184"/>
        <w:gridCol w:w="2837"/>
        <w:gridCol w:w="142"/>
        <w:gridCol w:w="5670"/>
        <w:gridCol w:w="283"/>
        <w:gridCol w:w="4047"/>
      </w:tblGrid>
      <w:tr w:rsidR="00034DC9" w:rsidRPr="002F3231" w14:paraId="5E6211DD" w14:textId="77777777" w:rsidTr="00255689">
        <w:tc>
          <w:tcPr>
            <w:tcW w:w="765" w:type="dxa"/>
          </w:tcPr>
          <w:p w14:paraId="1723B122" w14:textId="77777777"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№ з/п</w:t>
            </w:r>
          </w:p>
        </w:tc>
        <w:tc>
          <w:tcPr>
            <w:tcW w:w="1184" w:type="dxa"/>
          </w:tcPr>
          <w:p w14:paraId="4F4F323A" w14:textId="77777777"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Дата</w:t>
            </w:r>
          </w:p>
        </w:tc>
        <w:tc>
          <w:tcPr>
            <w:tcW w:w="2979" w:type="dxa"/>
            <w:gridSpan w:val="2"/>
          </w:tcPr>
          <w:p w14:paraId="2C46C2D9" w14:textId="77777777"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Проблемне запитання/ Тема</w:t>
            </w:r>
          </w:p>
        </w:tc>
        <w:tc>
          <w:tcPr>
            <w:tcW w:w="5953" w:type="dxa"/>
            <w:gridSpan w:val="2"/>
          </w:tcPr>
          <w:p w14:paraId="31ADC843" w14:textId="77777777"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Орієнтовні види діяльності</w:t>
            </w:r>
          </w:p>
        </w:tc>
        <w:tc>
          <w:tcPr>
            <w:tcW w:w="4047" w:type="dxa"/>
          </w:tcPr>
          <w:p w14:paraId="72E88C7A" w14:textId="77777777"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Ресурси/Джерела</w:t>
            </w:r>
          </w:p>
        </w:tc>
      </w:tr>
      <w:tr w:rsidR="000335FE" w:rsidRPr="002F3231" w14:paraId="1246428C" w14:textId="77777777" w:rsidTr="00A649F4">
        <w:tc>
          <w:tcPr>
            <w:tcW w:w="14928" w:type="dxa"/>
            <w:gridSpan w:val="7"/>
          </w:tcPr>
          <w:p w14:paraId="73543AB3" w14:textId="77777777" w:rsidR="000335FE" w:rsidRPr="002F3231" w:rsidRDefault="00DB55B9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Тиждень 2</w:t>
            </w:r>
            <w:r w:rsidR="007E38D0" w:rsidRPr="002F3231">
              <w:rPr>
                <w:rFonts w:ascii="Times New Roman" w:hAnsi="Times New Roman"/>
                <w:b/>
                <w:sz w:val="28"/>
                <w:szCs w:val="28"/>
              </w:rPr>
              <w:t>1</w:t>
            </w:r>
            <w:r w:rsidR="000335FE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(</w:t>
            </w:r>
            <w:r w:rsidR="007E38D0" w:rsidRPr="002F3231">
              <w:rPr>
                <w:rFonts w:ascii="Times New Roman" w:hAnsi="Times New Roman"/>
                <w:b/>
                <w:sz w:val="28"/>
                <w:szCs w:val="28"/>
              </w:rPr>
              <w:t>11</w:t>
            </w:r>
            <w:r w:rsidR="00C925B0" w:rsidRPr="002F323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0335FE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- </w:t>
            </w:r>
            <w:r w:rsidR="007E38D0" w:rsidRPr="002F3231">
              <w:rPr>
                <w:rFonts w:ascii="Times New Roman" w:hAnsi="Times New Roman"/>
                <w:b/>
                <w:sz w:val="28"/>
                <w:szCs w:val="28"/>
              </w:rPr>
              <w:t>15</w:t>
            </w:r>
            <w:r w:rsidR="00C925B0" w:rsidRPr="002F3231">
              <w:rPr>
                <w:rFonts w:ascii="Times New Roman" w:hAnsi="Times New Roman"/>
                <w:b/>
                <w:sz w:val="28"/>
                <w:szCs w:val="28"/>
              </w:rPr>
              <w:t>.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02</w:t>
            </w:r>
            <w:r w:rsidR="000335FE" w:rsidRPr="002F3231">
              <w:rPr>
                <w:rFonts w:ascii="Times New Roman" w:hAnsi="Times New Roman"/>
                <w:b/>
                <w:sz w:val="28"/>
                <w:szCs w:val="28"/>
              </w:rPr>
              <w:t>.201</w:t>
            </w:r>
            <w:r w:rsidR="00FE60BC" w:rsidRPr="002F3231">
              <w:rPr>
                <w:rFonts w:ascii="Times New Roman" w:hAnsi="Times New Roman"/>
                <w:b/>
                <w:sz w:val="28"/>
                <w:szCs w:val="28"/>
              </w:rPr>
              <w:t>9</w:t>
            </w:r>
            <w:r w:rsidR="000335FE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)         </w:t>
            </w:r>
          </w:p>
          <w:p w14:paraId="015CE90E" w14:textId="77777777" w:rsidR="000335FE" w:rsidRPr="002F3231" w:rsidRDefault="000335FE" w:rsidP="00450EE3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Змістові лінії та пропонований зміст</w:t>
            </w:r>
          </w:p>
          <w:p w14:paraId="646573A8" w14:textId="77777777" w:rsidR="006B76EA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Взаємодіємо усно.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Умови безпосереднього спілкування: можливість бачити й чути один одного. Види інформації: текстова, графічна, звукова (без уведення термінів). Перетворення інформації.</w:t>
            </w:r>
          </w:p>
          <w:p w14:paraId="2312EF5E" w14:textId="77777777" w:rsidR="007F6E82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Взаємодіємо письмово</w:t>
            </w:r>
            <w:r w:rsidRPr="002F3231">
              <w:rPr>
                <w:rFonts w:ascii="Times New Roman" w:hAnsi="Times New Roman"/>
                <w:sz w:val="24"/>
                <w:szCs w:val="24"/>
              </w:rPr>
              <w:t>.</w:t>
            </w:r>
            <w:r w:rsidR="001D491F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22A5" w:rsidRPr="002F3231">
              <w:rPr>
                <w:rFonts w:ascii="Times New Roman" w:hAnsi="Times New Roman"/>
                <w:sz w:val="24"/>
                <w:szCs w:val="24"/>
              </w:rPr>
              <w:t>Орфографічний словник як джерело для перевірки орфограм. Буква як знак звука. Велика буква в іменах людей, кличках тварин і деяких географічних назвах (назви міст, річок). Частини тексту: зачин, головна частина, кінцівка.</w:t>
            </w:r>
            <w:r w:rsidR="007F6E82" w:rsidRPr="002F3231">
              <w:rPr>
                <w:rFonts w:ascii="Times New Roman" w:hAnsi="Times New Roman"/>
                <w:sz w:val="24"/>
                <w:szCs w:val="24"/>
              </w:rPr>
              <w:t xml:space="preserve"> Редагування як спосіб удосконалення тексту. </w:t>
            </w:r>
          </w:p>
          <w:p w14:paraId="2875A757" w14:textId="77777777" w:rsidR="006A22A5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Читаємо.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Малі фольклорні форми: загадки, скоромовки, прислів’я, приказки, ігровий фольклор, казки, пісні, легенди, міфи.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Літературні казки й оповідання українських та іноземних авторів.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Вибіркове читання. Місце і час подій, персонажі (вчинки, мотиви поведінки, думки, емоції). Роль заголовка. Зв’язок між заголовком і змістом тексту.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Автор і оповідач. Аналіз вчинків персонажів (причини і наслідки).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B76EA" w:rsidRPr="002F3231">
              <w:rPr>
                <w:rFonts w:ascii="Times New Roman" w:hAnsi="Times New Roman"/>
                <w:sz w:val="24"/>
                <w:szCs w:val="24"/>
              </w:rPr>
              <w:t>Виявлення власного ставлення до вчинків. Стратегії вдумливого читання. Перед читанням (визначення мети читання, прогнозування змісту); під час читання (розуміння лексики, створення в уяві картин, які відповідають змісту, прогнозування розвитку подій, відповідь на запитання, поставлені перед читанням); після читання (зв’язок книжкових подій з подіями із власного життя, формування власного погляду на книжку).</w:t>
            </w:r>
            <w:r w:rsidR="006A22A5" w:rsidRPr="002F3231">
              <w:rPr>
                <w:rFonts w:ascii="Times New Roman" w:hAnsi="Times New Roman"/>
                <w:sz w:val="24"/>
                <w:szCs w:val="24"/>
              </w:rPr>
              <w:t xml:space="preserve"> Слова і вирази, які характеризують персонажа, події. Інтерпретація художнього тексту.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6A22A5" w:rsidRPr="002F3231">
              <w:rPr>
                <w:rFonts w:ascii="Times New Roman" w:hAnsi="Times New Roman"/>
                <w:sz w:val="24"/>
                <w:szCs w:val="24"/>
              </w:rPr>
              <w:t>Виразне читання, драматизація, читання в ролях, творчий переказ, створення власного тексту за аналогією, його «модернізація», продовження тексту.Запитання до окремих абзаців і до тексту. Опис настрою, почуттів, викликаних твором, порівняння їх із почуттями, викликаними подіями власного життя.</w:t>
            </w:r>
          </w:p>
          <w:p w14:paraId="44A1854E" w14:textId="77777777" w:rsidR="00DC0E64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мовлення</w:t>
            </w:r>
            <w:r w:rsidRPr="002F32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084558" w:rsidRPr="002F323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>Слова-назви предметів, дій, ознак. Склад як найменша вимовна одиниця.</w:t>
            </w:r>
            <w:r w:rsidR="00450EE3" w:rsidRPr="002F3231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>Основа та закінчення. Синоніми. Власний словниковий запас</w:t>
            </w:r>
          </w:p>
          <w:p w14:paraId="0383CCDE" w14:textId="77777777" w:rsidR="00282BB7" w:rsidRPr="002F3231" w:rsidRDefault="000335FE" w:rsidP="00450EE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Досліджуємо медіа</w:t>
            </w:r>
            <w:r w:rsidRPr="002F3231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>Призначення (мета) і цільова аудиторія (Хто буде це дивитися / слухати? Чому?).</w:t>
            </w:r>
            <w:r w:rsidR="005141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253AD" w:rsidRPr="002F3231">
              <w:rPr>
                <w:rFonts w:ascii="Times New Roman" w:hAnsi="Times New Roman"/>
                <w:sz w:val="24"/>
                <w:szCs w:val="24"/>
              </w:rPr>
              <w:t>Вплив реклами на поведінку людини. Колір, звук, музика в мультфільмах. Критерії добору мультфільмів для перегляду.</w:t>
            </w:r>
          </w:p>
          <w:p w14:paraId="725717B8" w14:textId="77777777" w:rsidR="00450EE3" w:rsidRPr="002F3231" w:rsidRDefault="00282BB7" w:rsidP="00450E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Театралізуємо.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 xml:space="preserve"> Діалог між акторами – обмін висловлюваннями.</w:t>
            </w:r>
            <w:r w:rsidR="005141F3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450EE3" w:rsidRPr="002F3231">
              <w:rPr>
                <w:rFonts w:ascii="Times New Roman" w:hAnsi="Times New Roman"/>
                <w:sz w:val="24"/>
                <w:szCs w:val="24"/>
              </w:rPr>
              <w:t>Важливість імпровізації у грі. Репліка як словесний складник висловлювання.</w:t>
            </w:r>
          </w:p>
          <w:p w14:paraId="1235DB18" w14:textId="77777777" w:rsidR="00072EEA" w:rsidRPr="002F3231" w:rsidRDefault="00450EE3" w:rsidP="00450EE3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sz w:val="24"/>
                <w:szCs w:val="24"/>
              </w:rPr>
              <w:t>Жести, міміка, інтонації, пози, дії – несловесний складник висловлювання.</w:t>
            </w:r>
          </w:p>
          <w:p w14:paraId="3722D4E7" w14:textId="77777777" w:rsidR="00C611A2" w:rsidRPr="002F3231" w:rsidRDefault="00C611A2" w:rsidP="00450EE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F3231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Примітка</w:t>
            </w:r>
            <w:r w:rsidRPr="002F3231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  <w:p w14:paraId="4E4E69B3" w14:textId="77777777" w:rsidR="00034DC9" w:rsidRPr="002F3231" w:rsidRDefault="00C611A2" w:rsidP="00450EE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F3231">
              <w:rPr>
                <w:rFonts w:ascii="Times New Roman" w:hAnsi="Times New Roman"/>
                <w:sz w:val="24"/>
                <w:szCs w:val="24"/>
              </w:rPr>
              <w:t>Завдання, спрямовані на формування та відпрацювання умінь та навичок (графічних, орфографічних, орфоепічних тощо), учитель може добирати додатково, враховуючи індивідуальні особливості учнів.</w:t>
            </w:r>
          </w:p>
          <w:p w14:paraId="3139D251" w14:textId="77777777" w:rsidR="006A4BE2" w:rsidRPr="002F3231" w:rsidRDefault="00034DC9" w:rsidP="00450EE3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4"/>
                <w:szCs w:val="24"/>
              </w:rPr>
              <w:t>В доборі тематики текстів враховується поточна тема інтегрованого курс</w:t>
            </w:r>
            <w:r w:rsidR="00C925B0" w:rsidRPr="002F3231">
              <w:rPr>
                <w:rFonts w:ascii="Times New Roman" w:hAnsi="Times New Roman"/>
                <w:sz w:val="24"/>
                <w:szCs w:val="24"/>
              </w:rPr>
              <w:t xml:space="preserve">у «Я досліджую світ» – </w:t>
            </w:r>
            <w:r w:rsidR="00DB55B9" w:rsidRPr="002F3231">
              <w:rPr>
                <w:rFonts w:ascii="Times New Roman" w:hAnsi="Times New Roman"/>
                <w:sz w:val="24"/>
                <w:szCs w:val="24"/>
              </w:rPr>
              <w:t>ХОЧУ, МОЖУ, ТРЕБА</w:t>
            </w:r>
            <w:r w:rsidR="00C925B0" w:rsidRPr="002F3231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DB55B9" w:rsidRPr="002F3231">
              <w:rPr>
                <w:rFonts w:ascii="Times New Roman" w:hAnsi="Times New Roman"/>
                <w:sz w:val="24"/>
                <w:szCs w:val="24"/>
              </w:rPr>
              <w:t>лютий</w:t>
            </w:r>
            <w:r w:rsidRPr="002F3231">
              <w:rPr>
                <w:rFonts w:ascii="Times New Roman" w:hAnsi="Times New Roman"/>
                <w:sz w:val="24"/>
                <w:szCs w:val="24"/>
              </w:rPr>
              <w:t>).</w:t>
            </w:r>
          </w:p>
        </w:tc>
      </w:tr>
      <w:tr w:rsidR="00CD5972" w:rsidRPr="002F3231" w14:paraId="4CF96A19" w14:textId="77777777" w:rsidTr="00655382">
        <w:trPr>
          <w:trHeight w:val="559"/>
        </w:trPr>
        <w:tc>
          <w:tcPr>
            <w:tcW w:w="765" w:type="dxa"/>
          </w:tcPr>
          <w:p w14:paraId="2C73B586" w14:textId="77777777" w:rsidR="00CD5972" w:rsidRPr="002F3231" w:rsidRDefault="00CD5972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1.</w:t>
            </w:r>
          </w:p>
        </w:tc>
        <w:tc>
          <w:tcPr>
            <w:tcW w:w="1184" w:type="dxa"/>
          </w:tcPr>
          <w:p w14:paraId="6E07A626" w14:textId="77777777" w:rsidR="00CD5972" w:rsidRPr="002F3231" w:rsidRDefault="00CD5972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14:paraId="367E0328" w14:textId="77777777" w:rsidR="00CD5972" w:rsidRPr="002F3231" w:rsidRDefault="009E6039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Чим літературна казка відрізняється від народної казки? (продовження) </w:t>
            </w:r>
          </w:p>
        </w:tc>
        <w:tc>
          <w:tcPr>
            <w:tcW w:w="5812" w:type="dxa"/>
            <w:gridSpan w:val="2"/>
          </w:tcPr>
          <w:p w14:paraId="1B4BD90B" w14:textId="77777777" w:rsidR="00CD5972" w:rsidRPr="002F3231" w:rsidRDefault="007E38D0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Читання з передбаченням (за ілюстрацією та заголовком)</w:t>
            </w:r>
            <w:r w:rsidR="00084558" w:rsidRPr="002F3231">
              <w:rPr>
                <w:rFonts w:ascii="Times New Roman" w:hAnsi="Times New Roman"/>
                <w:b/>
                <w:sz w:val="28"/>
                <w:szCs w:val="28"/>
              </w:rPr>
              <w:t>. Робота з лексичним значенням слова</w:t>
            </w:r>
            <w:r w:rsidR="004978AC" w:rsidRPr="002F3231">
              <w:rPr>
                <w:rFonts w:ascii="Times New Roman" w:hAnsi="Times New Roman"/>
                <w:b/>
                <w:sz w:val="28"/>
                <w:szCs w:val="28"/>
              </w:rPr>
              <w:t>. С</w:t>
            </w:r>
            <w:r w:rsidR="00084558" w:rsidRPr="002F3231">
              <w:rPr>
                <w:rFonts w:ascii="Times New Roman" w:hAnsi="Times New Roman"/>
                <w:b/>
                <w:sz w:val="28"/>
                <w:szCs w:val="28"/>
              </w:rPr>
              <w:t>иноніми.</w:t>
            </w:r>
          </w:p>
          <w:p w14:paraId="47D247B9" w14:textId="77777777" w:rsidR="007E38D0" w:rsidRPr="002F3231" w:rsidRDefault="007E38D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Розгляньте ілюстрацію на с.125.Як ви думаєте, про що може йти мова у тексті, який ми читатимемо? </w:t>
            </w:r>
          </w:p>
          <w:p w14:paraId="69165E0B" w14:textId="77777777" w:rsidR="009E6039" w:rsidRPr="002F3231" w:rsidRDefault="009E6039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підказує, що текст має бути казкою? </w:t>
            </w:r>
          </w:p>
          <w:p w14:paraId="1A22C409" w14:textId="77777777" w:rsidR="009E6039" w:rsidRPr="002F3231" w:rsidRDefault="009E6039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(</w:t>
            </w:r>
            <w:r w:rsidR="005F6FE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Намальований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чарівник, летючий слон</w:t>
            </w:r>
            <w:r w:rsidR="005F6FEA" w:rsidRPr="002F323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42C7404C" w14:textId="77777777" w:rsidR="007E38D0" w:rsidRPr="002F3231" w:rsidRDefault="007E38D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Про що б ви якнайшвидше хотіли дізнатись, дивлячись на цю ілюстрацію?</w:t>
            </w:r>
          </w:p>
          <w:p w14:paraId="70FA71D5" w14:textId="77777777" w:rsidR="009E6039" w:rsidRPr="002F3231" w:rsidRDefault="009E6039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Знайдіть та прочитайте, хто автор тексту, який ми будемо читати? Які відмінності літературної казки та народної казки ви вже знаєте? </w:t>
            </w:r>
            <w:r w:rsidR="000253AD" w:rsidRPr="002F3231">
              <w:rPr>
                <w:rFonts w:ascii="Times New Roman" w:hAnsi="Times New Roman"/>
                <w:sz w:val="28"/>
                <w:szCs w:val="28"/>
              </w:rPr>
              <w:t>(</w:t>
            </w:r>
            <w:r w:rsidR="000253AD" w:rsidRPr="002F3231">
              <w:rPr>
                <w:rFonts w:ascii="Times New Roman" w:hAnsi="Times New Roman"/>
                <w:i/>
                <w:sz w:val="28"/>
                <w:szCs w:val="28"/>
              </w:rPr>
              <w:t>Автор</w:t>
            </w:r>
            <w:r w:rsidR="005F6FE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літературної казки </w:t>
            </w:r>
            <w:r w:rsidR="000253AD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="005F6FEA" w:rsidRPr="002F3231">
              <w:rPr>
                <w:rFonts w:ascii="Times New Roman" w:hAnsi="Times New Roman"/>
                <w:i/>
                <w:sz w:val="28"/>
                <w:szCs w:val="28"/>
              </w:rPr>
              <w:t>– конкретна людина, відомі її ім’я та прізвище; автор народної казки</w:t>
            </w:r>
            <w:r w:rsidR="000B73EE">
              <w:rPr>
                <w:rFonts w:ascii="Times New Roman" w:hAnsi="Times New Roman"/>
                <w:i/>
                <w:sz w:val="28"/>
                <w:szCs w:val="28"/>
              </w:rPr>
              <w:t xml:space="preserve"> – </w:t>
            </w:r>
            <w:r w:rsidR="00440D0E" w:rsidRPr="002F3231">
              <w:rPr>
                <w:rFonts w:ascii="Times New Roman" w:hAnsi="Times New Roman"/>
                <w:i/>
                <w:sz w:val="28"/>
                <w:szCs w:val="28"/>
              </w:rPr>
              <w:t>народ</w:t>
            </w:r>
            <w:r w:rsidR="000253AD"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14:paraId="52EDEA7E" w14:textId="77777777" w:rsidR="007F0771" w:rsidRPr="002F3231" w:rsidRDefault="007E38D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Прочитайте заголовок. Як ви можете пояснити </w:t>
            </w:r>
            <w:r w:rsidR="00440D0E" w:rsidRPr="002F3231">
              <w:rPr>
                <w:rFonts w:ascii="Times New Roman" w:hAnsi="Times New Roman"/>
                <w:sz w:val="28"/>
                <w:szCs w:val="28"/>
              </w:rPr>
              <w:t xml:space="preserve">значення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слова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бездомні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?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7F0771" w:rsidRPr="002F3231">
              <w:rPr>
                <w:rFonts w:ascii="Times New Roman" w:hAnsi="Times New Roman"/>
                <w:i/>
                <w:sz w:val="28"/>
                <w:szCs w:val="28"/>
              </w:rPr>
              <w:t>Той, хто немає житла, притулку.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 xml:space="preserve">)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440D0E" w:rsidRPr="002F3231">
              <w:rPr>
                <w:rFonts w:ascii="Times New Roman" w:hAnsi="Times New Roman"/>
                <w:sz w:val="28"/>
                <w:szCs w:val="28"/>
              </w:rPr>
              <w:t>Який синонім є у цього слова? (</w:t>
            </w:r>
            <w:r w:rsidR="00440D0E" w:rsidRPr="002F3231">
              <w:rPr>
                <w:rFonts w:ascii="Times New Roman" w:hAnsi="Times New Roman"/>
                <w:i/>
                <w:sz w:val="28"/>
                <w:szCs w:val="28"/>
              </w:rPr>
              <w:t>Безпритульн</w:t>
            </w:r>
            <w:r w:rsidR="00893AAD" w:rsidRPr="002F3231">
              <w:rPr>
                <w:rFonts w:ascii="Times New Roman" w:hAnsi="Times New Roman"/>
                <w:i/>
                <w:sz w:val="28"/>
                <w:szCs w:val="28"/>
              </w:rPr>
              <w:t>і</w:t>
            </w:r>
            <w:r w:rsidR="00440D0E"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14:paraId="0C49D631" w14:textId="77777777" w:rsidR="004978AC" w:rsidRPr="002F3231" w:rsidRDefault="004978AC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ви можете пояснити значення слова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джини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? (У східних казках добрі та злі духи).</w:t>
            </w:r>
          </w:p>
          <w:p w14:paraId="07AAD74B" w14:textId="77777777" w:rsidR="004978AC" w:rsidRPr="002F3231" w:rsidRDefault="004978AC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таке глек? </w:t>
            </w:r>
          </w:p>
          <w:p w14:paraId="40120248" w14:textId="77777777" w:rsidR="00893AAD" w:rsidRPr="002F3231" w:rsidRDefault="00440D0E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Як ви можете пояснити значення слова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нічийний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? 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>(</w:t>
            </w:r>
            <w:r w:rsidR="007F0771" w:rsidRPr="002F3231">
              <w:rPr>
                <w:rFonts w:ascii="Times New Roman" w:hAnsi="Times New Roman"/>
                <w:i/>
                <w:sz w:val="28"/>
                <w:szCs w:val="28"/>
              </w:rPr>
              <w:t>Який нікому не належить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 xml:space="preserve">.) </w:t>
            </w:r>
            <w:r w:rsidR="00893AAD" w:rsidRPr="002F3231">
              <w:rPr>
                <w:rFonts w:ascii="Times New Roman" w:hAnsi="Times New Roman"/>
                <w:sz w:val="28"/>
                <w:szCs w:val="28"/>
              </w:rPr>
              <w:t>Який синонім є у цього слова? (Нічий</w:t>
            </w:r>
            <w:r w:rsidR="007F0771" w:rsidRPr="002F323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893AAD" w:rsidRPr="002F3231">
              <w:rPr>
                <w:rFonts w:ascii="Times New Roman" w:hAnsi="Times New Roman"/>
                <w:sz w:val="28"/>
                <w:szCs w:val="28"/>
              </w:rPr>
              <w:t xml:space="preserve">). </w:t>
            </w:r>
          </w:p>
          <w:p w14:paraId="0DEE5A2D" w14:textId="77777777" w:rsidR="00893AAD" w:rsidRPr="002F3231" w:rsidRDefault="00893AAD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  <w:p w14:paraId="0C0637E8" w14:textId="77777777" w:rsidR="007E38D0" w:rsidRPr="002F3231" w:rsidRDefault="00F97D22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Виразне </w:t>
            </w:r>
            <w:r w:rsidR="008143D5" w:rsidRPr="002F3231">
              <w:rPr>
                <w:rFonts w:ascii="Times New Roman" w:hAnsi="Times New Roman"/>
                <w:b/>
                <w:sz w:val="28"/>
                <w:szCs w:val="28"/>
              </w:rPr>
              <w:t>читання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уривка (зачин у книзі «Казки дракона Омелька» Сашка Дерманського). Обговорення особливостей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 xml:space="preserve">зачину, оповідача. </w:t>
            </w:r>
          </w:p>
          <w:p w14:paraId="659B84AA" w14:textId="77777777" w:rsidR="008143D5" w:rsidRPr="002F3231" w:rsidRDefault="008143D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Виразно прочитайте абзац на с.125, написаний курсивом.</w:t>
            </w:r>
          </w:p>
          <w:p w14:paraId="1A3D4F3E" w14:textId="77777777" w:rsidR="008143D5" w:rsidRPr="002F3231" w:rsidRDefault="008143D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Що вас здивувало?</w:t>
            </w:r>
          </w:p>
          <w:p w14:paraId="3D15BD10" w14:textId="77777777" w:rsidR="008143D5" w:rsidRPr="002F3231" w:rsidRDefault="004F34A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 йдеться в цьому уривку щось про джинів? 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 xml:space="preserve">Чи цей уривок пов'язаний з заголовком?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Поясн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і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ть свою думку. </w:t>
            </w:r>
          </w:p>
          <w:p w14:paraId="0602E9DB" w14:textId="77777777" w:rsidR="006A22A5" w:rsidRPr="002F3231" w:rsidRDefault="006A22A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Випишіть імена персонажів, згаданих у цьому уривку. Що вам допомогло їх легко знайти? </w:t>
            </w:r>
          </w:p>
          <w:p w14:paraId="38D21E45" w14:textId="77777777" w:rsidR="004F34A3" w:rsidRPr="002F3231" w:rsidRDefault="004F34A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 можна цей уривок вважати зачином у казці про джинів? </w:t>
            </w:r>
          </w:p>
          <w:p w14:paraId="6FE0213E" w14:textId="77777777" w:rsidR="004F34A3" w:rsidRPr="002F3231" w:rsidRDefault="004F34A3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14:paraId="0468421C" w14:textId="77777777" w:rsidR="008143D5" w:rsidRPr="002F3231" w:rsidRDefault="004F34A3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Даний уривок 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 xml:space="preserve"> – це </w:t>
            </w:r>
            <w:r w:rsidR="00F97D22" w:rsidRPr="002F3231">
              <w:rPr>
                <w:rFonts w:ascii="Times New Roman" w:hAnsi="Times New Roman"/>
                <w:sz w:val="28"/>
                <w:szCs w:val="28"/>
              </w:rPr>
              <w:t xml:space="preserve">зачин у 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>кни</w:t>
            </w:r>
            <w:r w:rsidR="00F97D22" w:rsidRPr="002F3231">
              <w:rPr>
                <w:rFonts w:ascii="Times New Roman" w:hAnsi="Times New Roman"/>
                <w:sz w:val="28"/>
                <w:szCs w:val="28"/>
              </w:rPr>
              <w:t>зі «Казки дракона Омелька»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 xml:space="preserve"> Сашка </w:t>
            </w:r>
            <w:r w:rsidR="007C2C24" w:rsidRPr="002F3231">
              <w:rPr>
                <w:rFonts w:ascii="Times New Roman" w:hAnsi="Times New Roman"/>
                <w:sz w:val="28"/>
                <w:szCs w:val="28"/>
              </w:rPr>
              <w:t>Д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 xml:space="preserve">ерманського. І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казка «Про двох бездомних джинів та один нічийний глек»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одна з них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2EBCE5F1" w14:textId="77777777" w:rsidR="004F34A3" w:rsidRPr="002F3231" w:rsidRDefault="004F34A3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  <w:p w14:paraId="1FCE2A1E" w14:textId="77777777" w:rsidR="004F34A3" w:rsidRPr="002F3231" w:rsidRDefault="004F34A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Хто оповідач у даному уривку</w:t>
            </w:r>
            <w:r w:rsidR="000B73EE">
              <w:rPr>
                <w:rFonts w:ascii="Times New Roman" w:hAnsi="Times New Roman"/>
                <w:sz w:val="28"/>
                <w:szCs w:val="28"/>
              </w:rPr>
              <w:t>?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>Мабуть, сам автор Сашко Дерман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с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>ь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кий.</w:t>
            </w:r>
            <w:r w:rsidR="000B73EE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43327307" w14:textId="77777777" w:rsidR="004F34A3" w:rsidRPr="002F3231" w:rsidRDefault="004F34A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хто буде оповідати казку про двох джинів?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Дракон Омелько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14:paraId="01739AE1" w14:textId="77777777" w:rsidR="008143D5" w:rsidRPr="002F3231" w:rsidRDefault="008143D5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14:paraId="4B095A37" w14:textId="77777777" w:rsidR="008143D5" w:rsidRPr="002F3231" w:rsidRDefault="008143D5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</w:t>
            </w:r>
            <w:r w:rsidR="00F97D22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уривка (зачин у казці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«Про двох бездомних джинів та один нічийний глек»</w:t>
            </w:r>
            <w:r w:rsidR="00F97D22" w:rsidRPr="002F3231">
              <w:rPr>
                <w:rFonts w:ascii="Times New Roman" w:hAnsi="Times New Roman"/>
                <w:b/>
                <w:sz w:val="28"/>
                <w:szCs w:val="28"/>
              </w:rPr>
              <w:t>: від слів «Джини – істоти загадкові … на с. 125 до слів «старий-престарий глек із двома ручками з боків</w:t>
            </w:r>
            <w:r w:rsidR="002F323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F97D22" w:rsidRPr="002F3231">
              <w:rPr>
                <w:rFonts w:ascii="Times New Roman" w:hAnsi="Times New Roman"/>
                <w:b/>
                <w:sz w:val="28"/>
                <w:szCs w:val="28"/>
              </w:rPr>
              <w:t>, с. 126)</w:t>
            </w:r>
            <w:r w:rsidR="000253AD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. Робота з ознаками літературної казки. </w:t>
            </w:r>
          </w:p>
          <w:p w14:paraId="40D6DDD4" w14:textId="77777777" w:rsidR="008143D5" w:rsidRPr="002F3231" w:rsidRDefault="005D19B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р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о що ви дізналися з цього зачину</w:t>
            </w:r>
            <w:r w:rsidR="008143D5" w:rsidRPr="002F323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0E08D7E6" w14:textId="77777777" w:rsidR="006B76EA" w:rsidRPr="002F3231" w:rsidRDefault="006B76EA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Чи зрозуміло, де і коли відбуваються події?</w:t>
            </w:r>
          </w:p>
          <w:p w14:paraId="044F49C8" w14:textId="77777777" w:rsidR="000253AD" w:rsidRPr="002F3231" w:rsidRDefault="000253AD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Доведіть прикладами з тексту, що ц</w:t>
            </w:r>
            <w:r w:rsidR="00E02CBE" w:rsidRPr="002F3231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казка</w:t>
            </w:r>
            <w:r w:rsidR="00E02CBE" w:rsidRPr="002F3231">
              <w:rPr>
                <w:rFonts w:ascii="Times New Roman" w:hAnsi="Times New Roman"/>
                <w:sz w:val="28"/>
                <w:szCs w:val="28"/>
              </w:rPr>
              <w:t xml:space="preserve"> написана сучасним автором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(«могли б легко начаклувати… тр</w:t>
            </w:r>
            <w:r w:rsidR="005D19B0" w:rsidRPr="002F3231">
              <w:rPr>
                <w:rFonts w:ascii="Times New Roman" w:hAnsi="Times New Roman"/>
                <w:i/>
                <w:sz w:val="28"/>
                <w:szCs w:val="28"/>
              </w:rPr>
              <w:t>икімнатні квартири з балконами»).</w:t>
            </w:r>
            <w:r w:rsidR="005D19B0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0CE2C1C" w14:textId="77777777" w:rsidR="00FD5C56" w:rsidRPr="002F3231" w:rsidRDefault="00FD5C56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07F1FB1" w14:textId="77777777" w:rsidR="00E02CBE" w:rsidRPr="002F3231" w:rsidRDefault="00E02CBE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У літературних казках персонажі можуть користуватися сучасною технікою, жити в сучасних будинках. </w:t>
            </w:r>
          </w:p>
          <w:p w14:paraId="17EF83F9" w14:textId="77777777" w:rsidR="00E02CBE" w:rsidRPr="002F3231" w:rsidRDefault="00E02CBE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AA6A38C" w14:textId="77777777"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групах: формулювання </w:t>
            </w:r>
            <w:r w:rsidR="00DC4F56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та запис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питань до тексту</w:t>
            </w:r>
            <w:r w:rsidR="007954A6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(Додаток 1)</w:t>
            </w:r>
          </w:p>
          <w:p w14:paraId="45DD25A0" w14:textId="77777777" w:rsidR="005D19B0" w:rsidRPr="002F3231" w:rsidRDefault="005D19B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Об’єднайтеся в </w:t>
            </w:r>
            <w:r w:rsidR="00016D3B" w:rsidRPr="002F3231">
              <w:rPr>
                <w:rFonts w:ascii="Times New Roman" w:hAnsi="Times New Roman"/>
                <w:sz w:val="28"/>
                <w:szCs w:val="28"/>
              </w:rPr>
              <w:t>групи, поміркуйте та запишіть 2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-3 питання, які у вас виникли щодо подальшого розвитку подій у казці. </w:t>
            </w:r>
          </w:p>
          <w:p w14:paraId="4FF936F4" w14:textId="77777777" w:rsidR="003142D0" w:rsidRPr="002F3231" w:rsidRDefault="003142D0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14:paraId="26BE0197" w14:textId="77777777" w:rsidR="00901581" w:rsidRPr="002F3231" w:rsidRDefault="007E38D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«Про двох бездомних джинів та один нічийний глек», Сашко Дерманський, Хрестоматія 1,2 кл.</w:t>
            </w:r>
            <w:r w:rsidR="00B94AED" w:rsidRPr="002F3231">
              <w:rPr>
                <w:rFonts w:ascii="Times New Roman" w:hAnsi="Times New Roman"/>
                <w:sz w:val="28"/>
                <w:szCs w:val="28"/>
              </w:rPr>
              <w:t xml:space="preserve">, с. 125 </w:t>
            </w:r>
          </w:p>
          <w:p w14:paraId="624FB440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6C2F682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077AB5A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F5522B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35E177C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BB7BE0D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02AF92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164C61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7D0500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23589BA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AF144F0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EE9702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24272F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5FFE881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58759B5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489497B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1D4EDBE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0B167D0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0E895F0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CD104C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6F713F8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FC5DB33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76FFA8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43A987E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6F8BFB0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FDE9955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9AD15EA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02E8926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4505A29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99FAB31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D773789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19A8094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F436057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6D3DAC0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87BB605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028F1F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6395FAB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21800EE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DE8942E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E89B43A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3D3F74D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C323D5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A427A92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36504DD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578533F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41E843C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1C3BE73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D6E14A7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31AFA19" w14:textId="77777777" w:rsidR="001D48AC" w:rsidRPr="002F3231" w:rsidRDefault="001D48A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F6FEA" w:rsidRPr="002F3231" w14:paraId="64095686" w14:textId="77777777" w:rsidTr="00655382">
        <w:trPr>
          <w:trHeight w:val="559"/>
        </w:trPr>
        <w:tc>
          <w:tcPr>
            <w:tcW w:w="765" w:type="dxa"/>
          </w:tcPr>
          <w:p w14:paraId="176812D5" w14:textId="77777777" w:rsidR="005F6FEA" w:rsidRPr="002F3231" w:rsidRDefault="00DC4F56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184" w:type="dxa"/>
          </w:tcPr>
          <w:p w14:paraId="0EA72F60" w14:textId="77777777" w:rsidR="005F6FEA" w:rsidRPr="002F3231" w:rsidRDefault="005F6FEA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14:paraId="3ED13FFB" w14:textId="77777777" w:rsidR="005F6FEA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 можуть джини або інші чарівники допомогти у визначенні закінчен</w:t>
            </w:r>
            <w:r w:rsidR="00C6430E" w:rsidRPr="002F3231">
              <w:rPr>
                <w:rFonts w:ascii="Times New Roman" w:hAnsi="Times New Roman"/>
                <w:sz w:val="28"/>
                <w:szCs w:val="28"/>
              </w:rPr>
              <w:t>ня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та основи в словах? </w:t>
            </w:r>
          </w:p>
        </w:tc>
        <w:tc>
          <w:tcPr>
            <w:tcW w:w="5812" w:type="dxa"/>
            <w:gridSpan w:val="2"/>
          </w:tcPr>
          <w:p w14:paraId="7C904C4F" w14:textId="77777777" w:rsidR="00B834F4" w:rsidRPr="002F3231" w:rsidRDefault="00DC4F56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Запис слів під диктування. </w:t>
            </w:r>
            <w:r w:rsidR="00B834F4" w:rsidRPr="002F3231">
              <w:rPr>
                <w:rFonts w:ascii="Times New Roman" w:hAnsi="Times New Roman"/>
                <w:b/>
                <w:sz w:val="28"/>
                <w:szCs w:val="28"/>
              </w:rPr>
              <w:t>Визначення основи та закінчення в слові. У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явлення про нульове закінчення</w:t>
            </w:r>
          </w:p>
          <w:p w14:paraId="46CC6185" w14:textId="77777777"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Запишіть під диктування сполучення слів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нічийний глек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.  </w:t>
            </w:r>
          </w:p>
          <w:p w14:paraId="29C5F7AC" w14:textId="77777777"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Утворіть нові сполучення слів, пов’язуючи слово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нічийний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зі словами 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рукавичка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пальто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ковзани. </w:t>
            </w:r>
          </w:p>
          <w:p w14:paraId="2ABB387C" w14:textId="77777777"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Визначте в слові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нічийний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закінчення та основу. Як ви будете це робити? </w:t>
            </w:r>
          </w:p>
          <w:p w14:paraId="6B72ACF5" w14:textId="77777777"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визначити закінчення та основу в слові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глек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? </w:t>
            </w:r>
          </w:p>
          <w:p w14:paraId="296230E3" w14:textId="77777777" w:rsidR="007F73B9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сказати, що глеків багато?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Нічийні глеки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36FA2DF0" w14:textId="77777777" w:rsidR="00B834F4" w:rsidRPr="002F3231" w:rsidRDefault="00B834F4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Що змінилося в слові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глек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у формі  множини ? У кінці з’явився звук [и], якого не було у формі однини. Коли в одній з форм слова відсутній звук в закінченні, а в інших звук є, таке закінчення називають нульовим і позначають спеціальною позначкою  ø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7954A6" w:rsidRPr="002F3231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.</w:t>
            </w:r>
          </w:p>
          <w:p w14:paraId="36C10FE1" w14:textId="77777777" w:rsidR="00B834F4" w:rsidRPr="002F3231" w:rsidRDefault="00B834F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278AED5A" w14:textId="77777777" w:rsidR="00B834F4" w:rsidRPr="002F3231" w:rsidRDefault="00B834F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Робота в парі: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DC4F56" w:rsidRPr="002F3231">
              <w:rPr>
                <w:rFonts w:ascii="Times New Roman" w:hAnsi="Times New Roman"/>
                <w:b/>
                <w:sz w:val="28"/>
                <w:szCs w:val="28"/>
              </w:rPr>
              <w:t>запис слів під диктування,</w:t>
            </w:r>
            <w:r w:rsidR="00DC4F56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визначення основи та закінчення в слові.</w:t>
            </w:r>
          </w:p>
          <w:p w14:paraId="17C05B88" w14:textId="77777777" w:rsidR="00DC4F56" w:rsidRPr="002F3231" w:rsidRDefault="00450EE3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60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="00B834F4" w:rsidRPr="002F3231">
              <w:rPr>
                <w:rFonts w:ascii="Times New Roman" w:hAnsi="Times New Roman"/>
                <w:sz w:val="28"/>
                <w:szCs w:val="28"/>
              </w:rPr>
              <w:t xml:space="preserve">Запишіть слова під диктування, </w:t>
            </w:r>
            <w:r w:rsidR="00C6430E" w:rsidRPr="002F3231">
              <w:rPr>
                <w:rFonts w:ascii="Times New Roman" w:hAnsi="Times New Roman"/>
                <w:sz w:val="28"/>
                <w:szCs w:val="28"/>
              </w:rPr>
              <w:t>які ми вчора використовували в обговоренні ілюстрацій до казки</w:t>
            </w:r>
            <w:r w:rsidR="00B834F4" w:rsidRPr="002F3231">
              <w:rPr>
                <w:rFonts w:ascii="Times New Roman" w:hAnsi="Times New Roman"/>
                <w:sz w:val="28"/>
                <w:szCs w:val="28"/>
              </w:rPr>
              <w:t xml:space="preserve">: </w:t>
            </w:r>
            <w:r w:rsidR="00B834F4" w:rsidRPr="002F3231">
              <w:rPr>
                <w:rFonts w:ascii="Times New Roman" w:hAnsi="Times New Roman"/>
                <w:i/>
                <w:sz w:val="28"/>
                <w:szCs w:val="28"/>
              </w:rPr>
              <w:t>джин, слон, чарівник</w:t>
            </w:r>
            <w:r w:rsidR="00B834F4" w:rsidRPr="002F3231"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="00DC4F56" w:rsidRPr="002F3231">
              <w:rPr>
                <w:rFonts w:ascii="Times New Roman" w:hAnsi="Times New Roman"/>
                <w:sz w:val="28"/>
                <w:szCs w:val="28"/>
              </w:rPr>
              <w:t xml:space="preserve">Перевірте запис одне в одного. </w:t>
            </w:r>
            <w:r w:rsidR="00B834F4" w:rsidRPr="002F3231">
              <w:rPr>
                <w:rFonts w:ascii="Times New Roman" w:hAnsi="Times New Roman"/>
                <w:sz w:val="28"/>
                <w:szCs w:val="28"/>
              </w:rPr>
              <w:t>Доведіть, що в цих словах закінчення нульове.</w:t>
            </w:r>
            <w:r w:rsidR="00DC4F56" w:rsidRPr="002F3231">
              <w:rPr>
                <w:rFonts w:ascii="Times New Roman" w:hAnsi="Times New Roman"/>
                <w:sz w:val="28"/>
                <w:szCs w:val="28"/>
              </w:rPr>
              <w:t xml:space="preserve">  Зробіть необхідні записи. </w:t>
            </w:r>
          </w:p>
          <w:p w14:paraId="49842EF9" w14:textId="77777777" w:rsidR="00DC4F56" w:rsidRPr="002F3231" w:rsidRDefault="00DC4F56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60"/>
              <w:rPr>
                <w:rFonts w:ascii="Times New Roman" w:hAnsi="Times New Roman"/>
                <w:b/>
                <w:i/>
                <w:sz w:val="28"/>
                <w:szCs w:val="28"/>
              </w:rPr>
            </w:pPr>
          </w:p>
          <w:p w14:paraId="6F0AD3A1" w14:textId="77777777" w:rsidR="00B834F4" w:rsidRPr="002F3231" w:rsidRDefault="00B834F4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Треба змінити слова, наприклад,  за числом, тобто утворити форму множини: джин – джини, слон – слони, чарівник – чарівники.  У формі множини з’явився звук [и], якого немає у формі однини. Тому можна стверджувати, що в формі однини нульове закінчення. </w:t>
            </w:r>
          </w:p>
          <w:p w14:paraId="0D65CB24" w14:textId="77777777" w:rsidR="00B834F4" w:rsidRPr="002F3231" w:rsidRDefault="00B834F4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14:paraId="152EDD1A" w14:textId="77777777" w:rsidR="00FA0DA4" w:rsidRPr="002F3231" w:rsidRDefault="00C6430E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уривка (основна частина: діалог джинів у казці  «Про двох бездомних джинів та один нічийний глек»). </w:t>
            </w:r>
            <w:r w:rsidR="00FA0DA4"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Обговорення прочитаного/прослуханого. </w:t>
            </w:r>
          </w:p>
          <w:p w14:paraId="41E4EAB0" w14:textId="77777777" w:rsidR="00FA0DA4" w:rsidRPr="002F3231" w:rsidRDefault="00FA0DA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Чому між джинами виникла суперечка?</w:t>
            </w:r>
          </w:p>
          <w:p w14:paraId="060C3D47" w14:textId="77777777" w:rsidR="00FA0DA4" w:rsidRPr="002F3231" w:rsidRDefault="00FA0DA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молодший джин запропонував її вирішити? </w:t>
            </w:r>
          </w:p>
          <w:p w14:paraId="1E979061" w14:textId="77777777" w:rsidR="00FA0DA4" w:rsidRPr="002F3231" w:rsidRDefault="00FA0DA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старший джин не зміг довести, що він усе може? </w:t>
            </w:r>
          </w:p>
          <w:p w14:paraId="378AACEF" w14:textId="77777777" w:rsidR="001244EF" w:rsidRPr="002F3231" w:rsidRDefault="001244EF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на вашу думку перемогло в казці: сила, доброта, хитрість? </w:t>
            </w:r>
          </w:p>
          <w:p w14:paraId="5E19228A" w14:textId="77777777" w:rsidR="006B76EA" w:rsidRPr="002F3231" w:rsidRDefault="006B76EA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Як пояснити, чому молодший джин вдався до хитрощів?  (У нього було сильне бажання мати житло, а також він зрозумів, що старший джин сильніший за нього).</w:t>
            </w:r>
          </w:p>
          <w:p w14:paraId="054F008C" w14:textId="77777777" w:rsidR="006B76EA" w:rsidRPr="002F3231" w:rsidRDefault="006A22A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 були у вашому житті випадки, коли хтось обдурював вас? Чи приємно було це відчувати? </w:t>
            </w:r>
          </w:p>
          <w:p w14:paraId="42D4AA5D" w14:textId="77777777" w:rsidR="00FA0DA4" w:rsidRPr="002F3231" w:rsidRDefault="00FA0DA4" w:rsidP="00450EE3">
            <w:pPr>
              <w:pStyle w:val="a3"/>
              <w:spacing w:after="0" w:line="240" w:lineRule="auto"/>
              <w:ind w:left="420"/>
              <w:rPr>
                <w:rFonts w:ascii="Times New Roman" w:hAnsi="Times New Roman"/>
                <w:sz w:val="28"/>
                <w:szCs w:val="28"/>
              </w:rPr>
            </w:pPr>
          </w:p>
          <w:p w14:paraId="739891C4" w14:textId="77777777" w:rsidR="00FA0DA4" w:rsidRPr="002F3231" w:rsidRDefault="00FA0DA4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Аналіз характеру персонажів. Робота з прислів’ями: тлумачення змісту. </w:t>
            </w:r>
          </w:p>
          <w:p w14:paraId="3F1D0031" w14:textId="77777777" w:rsidR="005F6FEA" w:rsidRPr="002F3231" w:rsidRDefault="005F6FEA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Прочитайте /послухайте прислів’я. </w:t>
            </w:r>
            <w:r w:rsidR="00FA0DA4" w:rsidRPr="002F3231">
              <w:rPr>
                <w:rFonts w:ascii="Times New Roman" w:hAnsi="Times New Roman"/>
                <w:sz w:val="28"/>
                <w:szCs w:val="28"/>
              </w:rPr>
              <w:t xml:space="preserve">Спробуйте пояснити значення кожного з прислів’їв.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Яке з них якнайкраще характеризує </w:t>
            </w:r>
            <w:r w:rsidR="00FA0DA4" w:rsidRPr="002F3231">
              <w:rPr>
                <w:rFonts w:ascii="Times New Roman" w:hAnsi="Times New Roman"/>
                <w:sz w:val="28"/>
                <w:szCs w:val="28"/>
              </w:rPr>
              <w:t xml:space="preserve">молодшого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джина з казки? </w:t>
            </w:r>
          </w:p>
          <w:p w14:paraId="569D3888" w14:textId="77777777" w:rsidR="005F6FEA" w:rsidRPr="002F3231" w:rsidRDefault="005F6FEA" w:rsidP="00450EE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В доброго хазяїна й соломинка не пропаде.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(Про ощадливу, хазяйновиту людину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)</w:t>
            </w:r>
          </w:p>
          <w:p w14:paraId="688EA65A" w14:textId="77777777" w:rsidR="005F6FEA" w:rsidRPr="002F3231" w:rsidRDefault="005F6FEA" w:rsidP="00450EE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Такий,   що  з  вареної</w:t>
            </w: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крашанки </w:t>
            </w: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 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курча   висидить. 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(Про хитру, винахідливу людину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)</w:t>
            </w:r>
          </w:p>
          <w:p w14:paraId="4390A895" w14:textId="77777777" w:rsidR="005F6FEA" w:rsidRPr="002F3231" w:rsidRDefault="005F6FEA" w:rsidP="00450EE3">
            <w:pPr>
              <w:pStyle w:val="a3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Так вже робить, як мокре горить.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(Про ледачу людину, яка не квапиться працювати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.</w:t>
            </w:r>
            <w:r w:rsidRPr="002F3231">
              <w:rPr>
                <w:rFonts w:ascii="Times New Roman" w:hAnsi="Times New Roman"/>
                <w:i/>
                <w:sz w:val="28"/>
                <w:szCs w:val="28"/>
                <w:u w:val="single"/>
              </w:rPr>
              <w:t>)</w:t>
            </w:r>
          </w:p>
          <w:p w14:paraId="1FA02676" w14:textId="77777777" w:rsidR="001244EF" w:rsidRPr="002F3231" w:rsidRDefault="001244EF" w:rsidP="00450EE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5DF03789" w14:textId="77777777" w:rsidR="001244EF" w:rsidRPr="002F3231" w:rsidRDefault="001244EF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lastRenderedPageBreak/>
              <w:t xml:space="preserve">Дискусія з використанням графічного організатора «Шкала ставлень» «Чи правильно вчинив молодший джин?»  (Додаток </w:t>
            </w:r>
            <w:r w:rsidR="00A86C73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3)</w:t>
            </w:r>
          </w:p>
          <w:p w14:paraId="638F6539" w14:textId="77777777" w:rsidR="001244EF" w:rsidRPr="002F3231" w:rsidRDefault="001244EF" w:rsidP="00450EE3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</w:p>
          <w:p w14:paraId="0F2B2F79" w14:textId="77777777" w:rsidR="001435B7" w:rsidRPr="002F3231" w:rsidRDefault="001435B7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Д/з. Читання в особах</w:t>
            </w:r>
          </w:p>
          <w:p w14:paraId="06C900CA" w14:textId="77777777" w:rsidR="005F6FEA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Потренуйтесь з друзями чи батьками в читанні діалогу джинів у особах.</w:t>
            </w:r>
          </w:p>
        </w:tc>
        <w:tc>
          <w:tcPr>
            <w:tcW w:w="4330" w:type="dxa"/>
            <w:gridSpan w:val="2"/>
          </w:tcPr>
          <w:p w14:paraId="682FF1F7" w14:textId="77777777"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«Про двох бездомних джинів та один нічийний глек», Сашко Дерманський, Хрестоматія 1,2 кл., с. 125 </w:t>
            </w:r>
          </w:p>
          <w:p w14:paraId="12626D7F" w14:textId="77777777"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50F4FAA" w14:textId="77777777"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770253F" w14:textId="77777777"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451985C" w14:textId="77777777"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4EDD4A" w14:textId="77777777" w:rsidR="005D19B0" w:rsidRPr="002F3231" w:rsidRDefault="005D19B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18C0785" w14:textId="77777777" w:rsidR="005F6FEA" w:rsidRPr="002F3231" w:rsidRDefault="005F6FEA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Усна народна творчість. Українські прислів’я та приказки </w:t>
            </w:r>
            <w:hyperlink r:id="rId9" w:history="1">
              <w:r w:rsidRPr="002F3231">
                <w:rPr>
                  <w:rStyle w:val="a5"/>
                  <w:rFonts w:ascii="Times New Roman" w:hAnsi="Times New Roman"/>
                  <w:sz w:val="28"/>
                  <w:szCs w:val="28"/>
                </w:rPr>
                <w:t>http://traditions.in.ua/usna-narodna-tvorchist/pryslivia-ta-prykazky</w:t>
              </w:r>
            </w:hyperlink>
          </w:p>
        </w:tc>
      </w:tr>
      <w:tr w:rsidR="00CD5972" w:rsidRPr="002F3231" w14:paraId="3250F378" w14:textId="77777777" w:rsidTr="00655382">
        <w:trPr>
          <w:trHeight w:val="559"/>
        </w:trPr>
        <w:tc>
          <w:tcPr>
            <w:tcW w:w="765" w:type="dxa"/>
          </w:tcPr>
          <w:p w14:paraId="55495162" w14:textId="77777777" w:rsidR="00CD5972" w:rsidRPr="002F3231" w:rsidRDefault="00DC4F56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1184" w:type="dxa"/>
          </w:tcPr>
          <w:p w14:paraId="78C3FC5B" w14:textId="77777777" w:rsidR="00CD5972" w:rsidRPr="002F3231" w:rsidRDefault="00CD5972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14:paraId="11B53482" w14:textId="77777777" w:rsidR="00CD5972" w:rsidRPr="002F3231" w:rsidRDefault="00084558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в мові не все можна написати, як хочеш, а треба враховувати правила? </w:t>
            </w:r>
            <w:r w:rsidR="00E02CBE" w:rsidRPr="002F3231">
              <w:rPr>
                <w:rFonts w:ascii="Times New Roman" w:hAnsi="Times New Roman"/>
                <w:sz w:val="28"/>
                <w:szCs w:val="28"/>
              </w:rPr>
              <w:t>(Продовження.)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CA123C" w:rsidRPr="002F3231">
              <w:rPr>
                <w:rFonts w:ascii="Times New Roman" w:hAnsi="Times New Roman"/>
                <w:sz w:val="28"/>
                <w:szCs w:val="28"/>
              </w:rPr>
              <w:t xml:space="preserve">Поділ слів зі звуками [дж], [дз] на склади для переносу </w:t>
            </w:r>
          </w:p>
        </w:tc>
        <w:tc>
          <w:tcPr>
            <w:tcW w:w="5812" w:type="dxa"/>
            <w:gridSpan w:val="2"/>
          </w:tcPr>
          <w:p w14:paraId="6FAC2608" w14:textId="77777777" w:rsidR="003B48E0" w:rsidRPr="002F3231" w:rsidRDefault="00DC4F56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Запис слів під диктування. </w:t>
            </w:r>
            <w:r w:rsidR="003B48E0" w:rsidRPr="002F3231">
              <w:rPr>
                <w:rFonts w:ascii="Times New Roman" w:hAnsi="Times New Roman"/>
                <w:b/>
                <w:sz w:val="28"/>
                <w:szCs w:val="28"/>
              </w:rPr>
              <w:t>Правило переносу слів зі звуками [дж], [дз].</w:t>
            </w:r>
          </w:p>
          <w:p w14:paraId="3A3BF3B2" w14:textId="77777777" w:rsidR="003B48E0" w:rsidRPr="002F3231" w:rsidRDefault="00BE734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Запишіть слово </w:t>
            </w:r>
            <w:r w:rsidR="003B48E0" w:rsidRPr="002F3231">
              <w:rPr>
                <w:rFonts w:ascii="Times New Roman" w:hAnsi="Times New Roman"/>
                <w:i/>
                <w:sz w:val="28"/>
                <w:szCs w:val="28"/>
              </w:rPr>
              <w:t>джин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. </w:t>
            </w:r>
            <w:r w:rsidR="003B48E0" w:rsidRPr="002F3231">
              <w:rPr>
                <w:rFonts w:ascii="Times New Roman" w:hAnsi="Times New Roman"/>
                <w:sz w:val="28"/>
                <w:szCs w:val="28"/>
              </w:rPr>
              <w:t>Скільки в ньому літер? Звуків? Складів?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3B48E0" w:rsidRPr="002F3231">
              <w:rPr>
                <w:rFonts w:ascii="Times New Roman" w:hAnsi="Times New Roman"/>
                <w:sz w:val="28"/>
                <w:szCs w:val="28"/>
              </w:rPr>
              <w:t>Чому літер більше, ніж звуків?</w:t>
            </w:r>
          </w:p>
          <w:p w14:paraId="2900D7FF" w14:textId="77777777" w:rsidR="00C518E4" w:rsidRPr="002F3231" w:rsidRDefault="00C518E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Який ще звук в українській мові позначається на письмі двома буквами? [дз] або [дз′].</w:t>
            </w:r>
          </w:p>
          <w:p w14:paraId="206B0D6F" w14:textId="77777777" w:rsidR="00C518E4" w:rsidRPr="002F3231" w:rsidRDefault="00C518E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Запишіть під диктування: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джинси, дзьоб, джміль, ґедзь, джаз, </w:t>
            </w:r>
            <w:r w:rsidR="00592DA9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дзюркіт, джбан, піджак, ґудзик. </w:t>
            </w:r>
          </w:p>
          <w:p w14:paraId="45EF0CDA" w14:textId="77777777" w:rsidR="00C518E4" w:rsidRPr="002F3231" w:rsidRDefault="00592DA9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Підкресліть </w:t>
            </w:r>
            <w:r w:rsidR="00C518E4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слова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які </w:t>
            </w:r>
            <w:r w:rsidR="00C518E4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не поділяються для переносу з рядка на рядок? </w:t>
            </w:r>
            <w:r w:rsidR="00C518E4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(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джин, дзьоб, джміль, ґедзь, </w:t>
            </w:r>
            <w:r w:rsidR="00C518E4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джаз, джбан)</w:t>
            </w:r>
          </w:p>
          <w:p w14:paraId="7ECCE381" w14:textId="77777777" w:rsidR="00C518E4" w:rsidRPr="002F3231" w:rsidRDefault="00C518E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Чому ці слова не можна поділити для переносу?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(Вони – односкладові).</w:t>
            </w:r>
          </w:p>
          <w:p w14:paraId="1540C3AD" w14:textId="77777777" w:rsidR="00C518E4" w:rsidRPr="002F3231" w:rsidRDefault="00C518E4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Які слова можна перенести з рядка на рядок? ( Ті, які мають два і більше складів: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джинси, </w:t>
            </w:r>
            <w:r w:rsidR="00592DA9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дзюркіт,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піджак</w:t>
            </w:r>
            <w:r w:rsidR="00592DA9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, ґудзик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).</w:t>
            </w:r>
            <w:r w:rsidR="00592DA9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</w:p>
          <w:p w14:paraId="709F8868" w14:textId="77777777" w:rsidR="00592DA9" w:rsidRPr="002F3231" w:rsidRDefault="00592DA9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</w:p>
          <w:p w14:paraId="3340DF57" w14:textId="77777777" w:rsidR="003B48E0" w:rsidRPr="002F3231" w:rsidRDefault="00C518E4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 xml:space="preserve">Важливо!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Повідомлення про правило поділу слів для переносу зі звуками </w:t>
            </w:r>
            <w:r w:rsidR="002621DE" w:rsidRPr="002F3231">
              <w:rPr>
                <w:rFonts w:ascii="Times New Roman" w:hAnsi="Times New Roman"/>
                <w:sz w:val="28"/>
                <w:szCs w:val="28"/>
              </w:rPr>
              <w:t xml:space="preserve"> [дж], [дз]</w:t>
            </w:r>
            <w:r w:rsidR="00AE54D1" w:rsidRPr="002F3231">
              <w:rPr>
                <w:rFonts w:ascii="Times New Roman" w:hAnsi="Times New Roman"/>
                <w:sz w:val="28"/>
                <w:szCs w:val="28"/>
              </w:rPr>
              <w:t>:</w:t>
            </w:r>
            <w:r w:rsidR="002621DE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5AC4D343" w14:textId="77777777" w:rsidR="00C518E4" w:rsidRPr="002F3231" w:rsidRDefault="003142D0" w:rsidP="00450EE3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lastRenderedPageBreak/>
              <w:t>«</w:t>
            </w:r>
            <w:r w:rsidR="002621DE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Буквосполучення </w:t>
            </w:r>
            <w:r w:rsidR="002621DE" w:rsidRPr="002F3231">
              <w:rPr>
                <w:rFonts w:ascii="Times New Roman" w:hAnsi="Times New Roman"/>
                <w:i/>
                <w:sz w:val="28"/>
                <w:szCs w:val="28"/>
                <w:shd w:val="clear" w:color="auto" w:fill="FFFFFF"/>
              </w:rPr>
              <w:t>дж, дз</w:t>
            </w:r>
            <w:r w:rsidR="002621DE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, які позначають один звук при</w:t>
            </w:r>
            <w:r w:rsidR="002621DE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2621DE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переносі </w:t>
            </w:r>
            <w:r w:rsidR="00592DA9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з рядка на рядок </w:t>
            </w:r>
            <w:r w:rsidR="002621DE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не розриваються: </w:t>
            </w:r>
            <w:r w:rsidR="00592DA9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пі-джак, ґу-дзик</w:t>
            </w:r>
            <w:r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»</w:t>
            </w:r>
            <w:r w:rsidR="00592DA9" w:rsidRPr="002F3231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. </w:t>
            </w:r>
          </w:p>
          <w:p w14:paraId="4BE99631" w14:textId="77777777" w:rsidR="00592DA9" w:rsidRPr="002F3231" w:rsidRDefault="00592DA9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70C0"/>
                <w:sz w:val="28"/>
                <w:szCs w:val="28"/>
                <w:shd w:val="clear" w:color="auto" w:fill="FFFFFF"/>
              </w:rPr>
            </w:pPr>
          </w:p>
          <w:p w14:paraId="5B33C25F" w14:textId="77777777" w:rsidR="002621DE" w:rsidRPr="002F3231" w:rsidRDefault="00AE54D1" w:rsidP="00450EE3">
            <w:pPr>
              <w:spacing w:after="0" w:line="240" w:lineRule="auto"/>
              <w:ind w:left="60"/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  <w:shd w:val="clear" w:color="auto" w:fill="FFFFFF"/>
              </w:rPr>
              <w:t>Інформація для вчителя.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Pr="002F3231">
              <w:rPr>
                <w:rFonts w:ascii="Times New Roman" w:hAnsi="Times New Roman"/>
                <w:b/>
                <w:i/>
                <w:color w:val="000000" w:themeColor="text1"/>
                <w:sz w:val="28"/>
                <w:szCs w:val="28"/>
                <w:shd w:val="clear" w:color="auto" w:fill="FFFFFF"/>
              </w:rPr>
              <w:t>(Учням не повідомляється)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Якщо </w:t>
            </w:r>
            <w:r w:rsidR="00E7141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б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уквосполучення </w:t>
            </w:r>
            <w:r w:rsidR="002621DE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дж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, </w:t>
            </w:r>
            <w:r w:rsidR="002621DE"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дз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не 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позначають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одного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звука (ко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ли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д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належить до префікса, а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>ж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або </w:t>
            </w:r>
            <w:r w:rsidRPr="002F3231">
              <w:rPr>
                <w:rFonts w:ascii="Times New Roman" w:hAnsi="Times New Roman"/>
                <w:i/>
                <w:color w:val="000000" w:themeColor="text1"/>
                <w:sz w:val="28"/>
                <w:szCs w:val="28"/>
                <w:shd w:val="clear" w:color="auto" w:fill="FFFFFF"/>
              </w:rPr>
              <w:t xml:space="preserve">з –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до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кореня), то їх слід розривати: </w:t>
            </w:r>
            <w:r w:rsidR="002C7207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 xml:space="preserve">від-значити,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над-зоряний,</w:t>
            </w:r>
            <w:r w:rsidR="002C7207"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під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живлювати, над-звуковий (а не на-дзоряний,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</w:t>
            </w:r>
            <w:r w:rsidR="002C7207"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ві-дзначити, 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пі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-</w:t>
            </w:r>
            <w:r w:rsidR="002621DE" w:rsidRPr="002F3231">
              <w:rPr>
                <w:rFonts w:ascii="Times New Roman" w:hAnsi="Times New Roman"/>
                <w:color w:val="000000" w:themeColor="text1"/>
                <w:sz w:val="28"/>
                <w:szCs w:val="28"/>
                <w:shd w:val="clear" w:color="auto" w:fill="FFFFFF"/>
              </w:rPr>
              <w:t>дживлювати, на-дзвуковий).</w:t>
            </w:r>
          </w:p>
          <w:p w14:paraId="6BB497EB" w14:textId="77777777" w:rsidR="00DD7B9F" w:rsidRPr="002F3231" w:rsidRDefault="00DD7B9F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0A34F14F" w14:textId="77777777" w:rsidR="007F73B9" w:rsidRPr="002F3231" w:rsidRDefault="001435B7" w:rsidP="007F73B9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Гра-драматизація «</w:t>
            </w:r>
            <w:r w:rsidR="000172F8" w:rsidRPr="002F3231">
              <w:rPr>
                <w:rFonts w:ascii="Times New Roman" w:hAnsi="Times New Roman"/>
                <w:b/>
                <w:sz w:val="28"/>
                <w:szCs w:val="28"/>
              </w:rPr>
              <w:t>Як два джини домовилися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</w:p>
          <w:p w14:paraId="2C1A1C92" w14:textId="77777777" w:rsidR="00E153EA" w:rsidRPr="002F3231" w:rsidRDefault="001435B7" w:rsidP="007F73B9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Об’єднайтеся в групи та поміркуйте, як 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і про що могли б</w:t>
            </w:r>
            <w:r w:rsidR="00E153EA" w:rsidRPr="002F3231">
              <w:rPr>
                <w:rFonts w:ascii="Times New Roman" w:hAnsi="Times New Roman"/>
                <w:sz w:val="28"/>
                <w:szCs w:val="28"/>
              </w:rPr>
              <w:t xml:space="preserve"> домовитися джини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щоб врешті-</w:t>
            </w:r>
            <w:r w:rsidR="00E153EA" w:rsidRPr="002F3231">
              <w:rPr>
                <w:rFonts w:ascii="Times New Roman" w:hAnsi="Times New Roman"/>
                <w:sz w:val="28"/>
                <w:szCs w:val="28"/>
              </w:rPr>
              <w:t>решт перемогла доброта</w:t>
            </w:r>
            <w:r w:rsidR="003142D0" w:rsidRPr="002F3231">
              <w:rPr>
                <w:rFonts w:ascii="Times New Roman" w:hAnsi="Times New Roman"/>
                <w:sz w:val="28"/>
                <w:szCs w:val="28"/>
              </w:rPr>
              <w:t xml:space="preserve"> і бажання кожного були враховані. </w:t>
            </w:r>
            <w:r w:rsidR="00E153EA" w:rsidRPr="002F3231">
              <w:rPr>
                <w:rFonts w:ascii="Times New Roman" w:hAnsi="Times New Roman"/>
                <w:sz w:val="28"/>
                <w:szCs w:val="28"/>
              </w:rPr>
              <w:t xml:space="preserve"> Виберіть серед  учасників групи виконавців. Розіграйте діалог двох добрих джинів. </w:t>
            </w:r>
          </w:p>
          <w:p w14:paraId="00C6E1B6" w14:textId="77777777" w:rsidR="00592DA9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(Під час драматизації можна використати маски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(Додаток </w:t>
            </w:r>
            <w:r w:rsidR="00A86C73" w:rsidRPr="002F3231">
              <w:rPr>
                <w:rFonts w:ascii="Times New Roman" w:hAnsi="Times New Roman"/>
                <w:b/>
                <w:sz w:val="28"/>
                <w:szCs w:val="28"/>
              </w:rPr>
              <w:t>4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театральний реквізит, увімкнути </w:t>
            </w:r>
            <w:r w:rsidR="00E153EA" w:rsidRPr="002F3231">
              <w:rPr>
                <w:rFonts w:ascii="Times New Roman" w:hAnsi="Times New Roman"/>
                <w:sz w:val="28"/>
                <w:szCs w:val="28"/>
              </w:rPr>
              <w:t xml:space="preserve"> фонову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музику тощо).</w:t>
            </w:r>
          </w:p>
        </w:tc>
        <w:tc>
          <w:tcPr>
            <w:tcW w:w="4330" w:type="dxa"/>
            <w:gridSpan w:val="2"/>
          </w:tcPr>
          <w:p w14:paraId="68CDC055" w14:textId="77777777" w:rsidR="00CA123C" w:rsidRPr="002F3231" w:rsidRDefault="00CA123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«Про двох бездомних джинів та один нічийний глек», Сашко Дерманський, Хрестоматія 1,2 кл.</w:t>
            </w:r>
            <w:r w:rsidR="00DC4F56" w:rsidRPr="002F3231">
              <w:rPr>
                <w:rFonts w:ascii="Times New Roman" w:hAnsi="Times New Roman"/>
                <w:sz w:val="28"/>
                <w:szCs w:val="28"/>
              </w:rPr>
              <w:t>, с. 125</w:t>
            </w:r>
          </w:p>
          <w:p w14:paraId="38586615" w14:textId="77777777" w:rsidR="00B6243D" w:rsidRPr="002F3231" w:rsidRDefault="00B6243D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53880" w:rsidRPr="002F3231" w14:paraId="66D1713F" w14:textId="77777777" w:rsidTr="00655382">
        <w:trPr>
          <w:trHeight w:val="559"/>
        </w:trPr>
        <w:tc>
          <w:tcPr>
            <w:tcW w:w="765" w:type="dxa"/>
          </w:tcPr>
          <w:p w14:paraId="66991324" w14:textId="77777777" w:rsidR="00C53880" w:rsidRPr="002F3231" w:rsidRDefault="001244EF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1184" w:type="dxa"/>
          </w:tcPr>
          <w:p w14:paraId="19803009" w14:textId="77777777" w:rsidR="00C53880" w:rsidRPr="002F3231" w:rsidRDefault="00C5388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14:paraId="65BF8895" w14:textId="77777777" w:rsidR="00C53880" w:rsidRPr="002F3231" w:rsidRDefault="00194690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оповідач у казці не про все розповідає? </w:t>
            </w:r>
          </w:p>
        </w:tc>
        <w:tc>
          <w:tcPr>
            <w:tcW w:w="5812" w:type="dxa"/>
            <w:gridSpan w:val="2"/>
          </w:tcPr>
          <w:p w14:paraId="7FE7A89F" w14:textId="77777777" w:rsidR="001435B7" w:rsidRPr="002F3231" w:rsidRDefault="001435B7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Виб</w:t>
            </w:r>
            <w:r w:rsidR="000172F8" w:rsidRPr="002F3231">
              <w:rPr>
                <w:rFonts w:ascii="Times New Roman" w:hAnsi="Times New Roman"/>
                <w:b/>
                <w:sz w:val="28"/>
                <w:szCs w:val="28"/>
              </w:rPr>
              <w:t>і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ркове читання (кінцівка  у казці  «Про двох бездомних джинів та один нічийний глек», яку розповідає дракон Омелько). Обгово</w:t>
            </w:r>
            <w:r w:rsidR="000172F8" w:rsidRPr="002F3231">
              <w:rPr>
                <w:rFonts w:ascii="Times New Roman" w:hAnsi="Times New Roman"/>
                <w:b/>
                <w:sz w:val="28"/>
                <w:szCs w:val="28"/>
              </w:rPr>
              <w:t>рення прочитаного/прослуханого</w:t>
            </w:r>
          </w:p>
          <w:p w14:paraId="753CDC8F" w14:textId="77777777" w:rsidR="001435B7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Знайдіть у казці, яку розповідає дракон Омелько</w:t>
            </w:r>
            <w:r w:rsidR="00194690" w:rsidRPr="002F3231">
              <w:rPr>
                <w:rFonts w:ascii="Times New Roman" w:hAnsi="Times New Roman"/>
                <w:sz w:val="28"/>
                <w:szCs w:val="28"/>
              </w:rPr>
              <w:t>,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кінцівку. Прочитайте її. </w:t>
            </w:r>
            <w:r w:rsidR="00056E7D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(«Та добрий джин його не чув, бо він уже сидів </w:t>
            </w:r>
            <w:r w:rsidR="00056E7D" w:rsidRPr="002F323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у просторому глеку і викладав речі зі своєї валізи»</w:t>
            </w:r>
            <w:r w:rsidR="00056E7D" w:rsidRPr="002F3231">
              <w:rPr>
                <w:rFonts w:ascii="Times New Roman" w:hAnsi="Times New Roman"/>
                <w:sz w:val="28"/>
                <w:szCs w:val="28"/>
              </w:rPr>
              <w:t xml:space="preserve">) </w:t>
            </w:r>
          </w:p>
          <w:p w14:paraId="3AE66371" w14:textId="77777777" w:rsidR="00AA0AAB" w:rsidRPr="002F3231" w:rsidRDefault="00AA0AAB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оповідач не перелічив речі, які лежали у валізі молодшого джина? </w:t>
            </w:r>
          </w:p>
          <w:p w14:paraId="3381CBE1" w14:textId="77777777" w:rsidR="007F73B9" w:rsidRPr="002F3231" w:rsidRDefault="000172F8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Поміркуйте, які речі можуть бути у валізі джина. </w:t>
            </w:r>
          </w:p>
          <w:p w14:paraId="15774AD0" w14:textId="77777777" w:rsidR="000172F8" w:rsidRPr="002F3231" w:rsidRDefault="00056E7D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Для чого вони йому потрібні, якщо він може задовольнити будь-яке бажання завдяки чаклунству? </w:t>
            </w:r>
          </w:p>
          <w:p w14:paraId="1C7DB966" w14:textId="77777777" w:rsidR="001244EF" w:rsidRPr="002F3231" w:rsidRDefault="001244EF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</w:p>
          <w:p w14:paraId="1E3E3B80" w14:textId="77777777" w:rsidR="001435B7" w:rsidRPr="002F3231" w:rsidRDefault="001435B7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Виразне читання/слухання уривка (діалог Омелька зі слухачами його казки, с.127). Обговорення прочитаного/прослуханого. </w:t>
            </w:r>
          </w:p>
          <w:p w14:paraId="547D4EE0" w14:textId="77777777" w:rsidR="001435B7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Хто бере участь у розмові з драконом Омельком?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дракониця Килина, лось Ось, жабка Гамка, зайчик Сашко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647DC1C" w14:textId="77777777" w:rsidR="001435B7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Чому лось згадує про свої роги? Жабка про свою красу, а зайчик про вміння швидко бігати? </w:t>
            </w:r>
          </w:p>
          <w:p w14:paraId="6DD41E39" w14:textId="77777777" w:rsidR="001435B7" w:rsidRPr="002F3231" w:rsidRDefault="001435B7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Чим обговорення казки драконицею Килиною, лосем Осем, жабкою Гамкою, зайчиком Сашком схоже на обговорення, яке ми вели вчора, а чим відрізняється? </w:t>
            </w:r>
          </w:p>
          <w:p w14:paraId="7D985ACD" w14:textId="77777777" w:rsidR="008136C0" w:rsidRPr="002F3231" w:rsidRDefault="008136C0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58E07277" w14:textId="77777777" w:rsidR="008136C0" w:rsidRPr="002F3231" w:rsidRDefault="008136C0" w:rsidP="00450EE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Робота в парі: </w:t>
            </w:r>
            <w:r w:rsidR="00EA724D" w:rsidRPr="002F3231">
              <w:rPr>
                <w:rFonts w:ascii="Times New Roman" w:hAnsi="Times New Roman"/>
                <w:b/>
                <w:sz w:val="28"/>
                <w:szCs w:val="28"/>
              </w:rPr>
              <w:t>гра «Допомога джина»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. Визначення основи та закінчення в слові. </w:t>
            </w:r>
          </w:p>
          <w:p w14:paraId="35943325" w14:textId="77777777" w:rsidR="008136C0" w:rsidRPr="002F3231" w:rsidRDefault="008136C0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У парі домовтеся, хто </w:t>
            </w:r>
            <w:r w:rsidR="00EA724D" w:rsidRPr="002F3231">
              <w:rPr>
                <w:rFonts w:ascii="Times New Roman" w:hAnsi="Times New Roman"/>
                <w:sz w:val="28"/>
                <w:szCs w:val="28"/>
              </w:rPr>
              <w:t xml:space="preserve">з вас буде джином, а хто учнем. </w:t>
            </w:r>
          </w:p>
          <w:p w14:paraId="117AEC35" w14:textId="77777777" w:rsidR="008136C0" w:rsidRPr="002F3231" w:rsidRDefault="00EA724D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Учень записує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слова </w:t>
            </w:r>
            <w:r w:rsidR="008136C0" w:rsidRPr="002F3231">
              <w:rPr>
                <w:rFonts w:ascii="Times New Roman" w:hAnsi="Times New Roman"/>
                <w:i/>
                <w:sz w:val="28"/>
                <w:szCs w:val="28"/>
              </w:rPr>
              <w:t>дракон, дракониця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,  </w:t>
            </w:r>
            <w:r w:rsidR="008136C0" w:rsidRPr="002F3231">
              <w:rPr>
                <w:rFonts w:ascii="Times New Roman" w:hAnsi="Times New Roman"/>
                <w:i/>
                <w:sz w:val="28"/>
                <w:szCs w:val="28"/>
              </w:rPr>
              <w:t>лось, жабка, зайчик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у два стовпчики: в один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стовпчик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>запи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сує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слова, у яких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закінчення нульове, а в другий – у яких закінчення є звуковим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 У тексті казки уч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ні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знаход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я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ть ще по два слова-назви предметів  до кожного стовпчик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а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. У кожному записаному слові учень  виділяє закінчення та основу в кожному слові.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«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Джин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»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відслідковує роботу і допомагає у разі потреби.  </w:t>
            </w:r>
            <w:r w:rsidR="008136C0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33C477F5" w14:textId="77777777" w:rsidR="00EA724D" w:rsidRPr="002F3231" w:rsidRDefault="00EA724D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sz w:val="28"/>
                <w:szCs w:val="28"/>
              </w:rPr>
            </w:pPr>
          </w:p>
          <w:p w14:paraId="133ACF84" w14:textId="77777777" w:rsidR="00483E7C" w:rsidRPr="002F3231" w:rsidRDefault="00E153EA" w:rsidP="00450EE3">
            <w:pPr>
              <w:spacing w:after="0" w:line="240" w:lineRule="auto"/>
              <w:ind w:left="60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Створення власного висловлення: к</w:t>
            </w:r>
            <w:r w:rsidR="00483E7C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реативне письмо. «Якби мені пощастило бути джином…»</w:t>
            </w:r>
            <w:r w:rsidR="002F566E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 (Додаток 5)</w:t>
            </w: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Перевірка написань за орфографічним словником </w:t>
            </w:r>
            <w:r w:rsidR="007F6E82"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 xml:space="preserve">. Взаємоперевірка. Редагування як спосіб удосконалення написаного. </w:t>
            </w:r>
          </w:p>
          <w:p w14:paraId="5237C8CE" w14:textId="77777777" w:rsidR="007F6E82" w:rsidRPr="002F3231" w:rsidRDefault="006A22A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Поміркуйте та запишіть, яким би ви були джином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 –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добрим чи злим, щоб ви робили, якби були джином</w:t>
            </w:r>
            <w:r w:rsidR="007F6E82" w:rsidRPr="002F3231">
              <w:rPr>
                <w:rFonts w:ascii="Times New Roman" w:hAnsi="Times New Roman"/>
                <w:sz w:val="28"/>
                <w:szCs w:val="28"/>
              </w:rPr>
              <w:t>, чи були б інш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>і</w:t>
            </w:r>
            <w:r w:rsidR="007F6E82" w:rsidRPr="002F3231">
              <w:rPr>
                <w:rFonts w:ascii="Times New Roman" w:hAnsi="Times New Roman"/>
                <w:sz w:val="28"/>
                <w:szCs w:val="28"/>
              </w:rPr>
              <w:t xml:space="preserve">  вам вдячні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7F6E82" w:rsidRPr="002F3231">
              <w:rPr>
                <w:rFonts w:ascii="Times New Roman" w:hAnsi="Times New Roman"/>
                <w:sz w:val="28"/>
                <w:szCs w:val="28"/>
              </w:rPr>
              <w:t xml:space="preserve">за ваші вчинки. </w:t>
            </w:r>
          </w:p>
          <w:p w14:paraId="411F561C" w14:textId="77777777" w:rsidR="007F6E82" w:rsidRPr="002F3231" w:rsidRDefault="006A22A5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Пам’ятайте про те, що у тексті має бути три частини</w:t>
            </w:r>
            <w:r w:rsidR="007F6E82" w:rsidRPr="002F3231">
              <w:rPr>
                <w:rFonts w:ascii="Times New Roman" w:hAnsi="Times New Roman"/>
                <w:sz w:val="28"/>
                <w:szCs w:val="28"/>
              </w:rPr>
              <w:t>. Кожна частина починається з нового рядка і абзацу (відступу):</w:t>
            </w:r>
          </w:p>
          <w:p w14:paraId="6A3750C1" w14:textId="77777777" w:rsidR="007F6E82" w:rsidRPr="002F3231" w:rsidRDefault="007F6E82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а) </w:t>
            </w:r>
            <w:r w:rsidR="006A22A5" w:rsidRPr="002F3231">
              <w:rPr>
                <w:rFonts w:ascii="Times New Roman" w:hAnsi="Times New Roman"/>
                <w:sz w:val="28"/>
                <w:szCs w:val="28"/>
              </w:rPr>
              <w:t>зачин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де ви скажете, яким ви були б джином (добрим чи злим); </w:t>
            </w:r>
          </w:p>
          <w:p w14:paraId="6721DB1F" w14:textId="77777777" w:rsidR="00E7141E" w:rsidRPr="002F3231" w:rsidRDefault="007F6E82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б) основна частина, де ви розкажете про свої вчинки;</w:t>
            </w:r>
          </w:p>
          <w:p w14:paraId="18E01A64" w14:textId="77777777" w:rsidR="00450EE3" w:rsidRPr="002F3231" w:rsidRDefault="007F6E82" w:rsidP="00450EE3">
            <w:pPr>
              <w:pStyle w:val="a3"/>
              <w:spacing w:after="0" w:line="240" w:lineRule="auto"/>
              <w:ind w:left="501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в) кінцівка, де ви скажете, як до вас будуть</w:t>
            </w:r>
            <w:r w:rsidR="00450EE3" w:rsidRPr="002F3231">
              <w:rPr>
                <w:rFonts w:ascii="Times New Roman" w:hAnsi="Times New Roman"/>
                <w:sz w:val="28"/>
                <w:szCs w:val="28"/>
              </w:rPr>
              <w:t xml:space="preserve"> ставитися інші за ваші вчинки.</w:t>
            </w:r>
          </w:p>
          <w:p w14:paraId="686137E8" w14:textId="77777777" w:rsidR="007F6E82" w:rsidRPr="002F3231" w:rsidRDefault="007F6E82" w:rsidP="00450EE3">
            <w:pPr>
              <w:pStyle w:val="a3"/>
              <w:numPr>
                <w:ilvl w:val="0"/>
                <w:numId w:val="18"/>
              </w:numPr>
              <w:spacing w:after="0" w:line="240" w:lineRule="auto"/>
              <w:ind w:left="459" w:hanging="283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Обміняйтеся зошитами, з’ясуйте,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чи є три частини в </w:t>
            </w:r>
            <w:r w:rsidR="00450EE3" w:rsidRPr="002F3231">
              <w:rPr>
                <w:rFonts w:ascii="Times New Roman" w:hAnsi="Times New Roman"/>
                <w:sz w:val="28"/>
                <w:szCs w:val="28"/>
              </w:rPr>
              <w:t xml:space="preserve">тексті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товариша</w:t>
            </w:r>
            <w:r w:rsidR="00450EE3" w:rsidRPr="002F3231">
              <w:rPr>
                <w:rFonts w:ascii="Times New Roman" w:hAnsi="Times New Roman"/>
                <w:sz w:val="28"/>
                <w:szCs w:val="28"/>
              </w:rPr>
              <w:t>/товаришки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, задайте </w:t>
            </w:r>
            <w:r w:rsidR="00450EE3" w:rsidRPr="002F3231">
              <w:rPr>
                <w:rFonts w:ascii="Times New Roman" w:hAnsi="Times New Roman"/>
                <w:sz w:val="28"/>
                <w:szCs w:val="28"/>
              </w:rPr>
              <w:t xml:space="preserve">йому/їй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питання, якщо вам щось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незрозуміло в тій чи іншій частині.</w:t>
            </w:r>
          </w:p>
          <w:p w14:paraId="74AAA75B" w14:textId="77777777" w:rsidR="007F6E82" w:rsidRPr="002F3231" w:rsidRDefault="007F6E82" w:rsidP="00450EE3">
            <w:pPr>
              <w:pStyle w:val="a3"/>
              <w:numPr>
                <w:ilvl w:val="0"/>
                <w:numId w:val="15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Що</w:t>
            </w:r>
            <w:r w:rsidR="007F73B9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б ви уточнили у  своєму тексті після обговорення його з товаришем/ товаришкою? </w:t>
            </w:r>
          </w:p>
        </w:tc>
        <w:tc>
          <w:tcPr>
            <w:tcW w:w="4330" w:type="dxa"/>
            <w:gridSpan w:val="2"/>
          </w:tcPr>
          <w:p w14:paraId="51E3335C" w14:textId="77777777" w:rsidR="00CA123C" w:rsidRPr="002F3231" w:rsidRDefault="00CA123C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«Про двох бездомних джинів та один нічийний глек», Сашко Дерманський, Хрестоматія 1,2 кл.</w:t>
            </w:r>
            <w:r w:rsidR="007C3973" w:rsidRPr="002F3231">
              <w:rPr>
                <w:rFonts w:ascii="Times New Roman" w:hAnsi="Times New Roman"/>
                <w:sz w:val="28"/>
                <w:szCs w:val="28"/>
              </w:rPr>
              <w:t>, с. 125</w:t>
            </w:r>
          </w:p>
          <w:p w14:paraId="14364071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052F7BC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09F6A21F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5B622EE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766D7FF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4F79307F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7465053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F847856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78096291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1B174106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66264FD4" w14:textId="77777777" w:rsidR="004D1E54" w:rsidRPr="002F3231" w:rsidRDefault="004D1E54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AA0AAB" w:rsidRPr="002F3231" w14:paraId="2E9E060D" w14:textId="77777777" w:rsidTr="00655382">
        <w:trPr>
          <w:trHeight w:val="559"/>
        </w:trPr>
        <w:tc>
          <w:tcPr>
            <w:tcW w:w="765" w:type="dxa"/>
          </w:tcPr>
          <w:p w14:paraId="0BF27A0C" w14:textId="77777777" w:rsidR="00AA0AAB" w:rsidRPr="002F3231" w:rsidRDefault="00AA0AAB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1184" w:type="dxa"/>
          </w:tcPr>
          <w:p w14:paraId="7040D102" w14:textId="77777777" w:rsidR="00AA0AAB" w:rsidRPr="002F3231" w:rsidRDefault="00AA0AAB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837" w:type="dxa"/>
          </w:tcPr>
          <w:p w14:paraId="019F31D7" w14:textId="77777777" w:rsidR="00AA0AAB" w:rsidRPr="002F3231" w:rsidRDefault="00AA0AAB" w:rsidP="006E21A8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Як обирати </w:t>
            </w:r>
            <w:r w:rsidR="006E21A8" w:rsidRPr="002F3231">
              <w:rPr>
                <w:rFonts w:ascii="Times New Roman" w:hAnsi="Times New Roman"/>
                <w:sz w:val="28"/>
                <w:szCs w:val="28"/>
              </w:rPr>
              <w:t xml:space="preserve">фільми або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мультфільми для перегляду?</w:t>
            </w:r>
          </w:p>
        </w:tc>
        <w:tc>
          <w:tcPr>
            <w:tcW w:w="5812" w:type="dxa"/>
            <w:gridSpan w:val="2"/>
          </w:tcPr>
          <w:p w14:paraId="5347BF2D" w14:textId="77777777"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color w:val="000000" w:themeColor="text1"/>
                <w:sz w:val="28"/>
                <w:szCs w:val="28"/>
              </w:rPr>
              <w:t>Джерела інформації: відеопроект на телебаченні («Казки Сашка Лірника»)</w:t>
            </w:r>
          </w:p>
          <w:p w14:paraId="027DF26D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Які ще казки про джинів  ви знаєте?</w:t>
            </w:r>
          </w:p>
          <w:p w14:paraId="34C9ECB5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Звідки ви дізнаєтеся про нові казки?  </w:t>
            </w:r>
          </w:p>
          <w:p w14:paraId="418A9C92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Давайте зараз згадаємо одну з найвід</w:t>
            </w:r>
            <w:r w:rsidR="007F73B9"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оміших казок «Чарівна лампа Ала</w:t>
            </w:r>
            <w:r w:rsidR="001F73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дді</w:t>
            </w:r>
            <w:bookmarkStart w:id="0" w:name="_GoBack"/>
            <w:bookmarkEnd w:id="0"/>
            <w:r w:rsidR="005141F3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на» і прочитає її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 xml:space="preserve"> нам відомий український автор Сашко Лірник</w:t>
            </w:r>
            <w:r w:rsidR="007F73B9"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.</w:t>
            </w:r>
          </w:p>
          <w:p w14:paraId="7DA55C16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Чим відрізняється слухання казки від читання?</w:t>
            </w:r>
          </w:p>
          <w:p w14:paraId="4BCAAA08" w14:textId="77777777"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38E9E06E" w14:textId="77777777"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Джерела інформації: перегляд рекламного відеоролику </w:t>
            </w:r>
            <w:r w:rsidR="007F73B9" w:rsidRPr="002F3231">
              <w:rPr>
                <w:rFonts w:ascii="Times New Roman" w:hAnsi="Times New Roman"/>
                <w:b/>
                <w:sz w:val="28"/>
                <w:szCs w:val="28"/>
              </w:rPr>
              <w:t>до фільму «Алад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дін» ( режисер Гай Річі, студія Дісней)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14:paraId="7F53A889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зараз ми переглянемо з вами рекламу екранізації казки «Чарівна лампа Алад</w:t>
            </w:r>
            <w:r w:rsidR="00883D7A" w:rsidRPr="002F3231">
              <w:rPr>
                <w:rFonts w:ascii="Times New Roman" w:hAnsi="Times New Roman"/>
                <w:sz w:val="28"/>
                <w:szCs w:val="28"/>
              </w:rPr>
              <w:t>д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іна»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екранізація – це  створення фільму на основі відомого твору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 .</w:t>
            </w:r>
          </w:p>
          <w:p w14:paraId="47758209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 вам сподобався анонс цього фільму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анонс – це п</w:t>
            </w:r>
            <w:r w:rsidRPr="002F3231">
              <w:rPr>
                <w:rFonts w:ascii="Times New Roman" w:hAnsi="Times New Roman"/>
                <w:i/>
                <w:color w:val="333333"/>
                <w:sz w:val="28"/>
                <w:szCs w:val="28"/>
                <w:shd w:val="clear" w:color="auto" w:fill="FFFFFF"/>
              </w:rPr>
              <w:t>опереднє оголошення про наступний спектакль, фільм, лекцію та ін.</w:t>
            </w:r>
            <w:r w:rsidRPr="002F3231">
              <w:rPr>
                <w:rFonts w:ascii="Times New Roman" w:hAnsi="Times New Roman"/>
                <w:color w:val="333333"/>
                <w:sz w:val="28"/>
                <w:szCs w:val="28"/>
                <w:shd w:val="clear" w:color="auto" w:fill="FFFFFF"/>
              </w:rPr>
              <w:t>)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?</w:t>
            </w:r>
          </w:p>
          <w:p w14:paraId="020A6D43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Що вас найбільше вразило? ( </w:t>
            </w:r>
            <w:r w:rsidR="00106AC7" w:rsidRPr="002F3231">
              <w:rPr>
                <w:rFonts w:ascii="Times New Roman" w:hAnsi="Times New Roman"/>
                <w:i/>
                <w:sz w:val="28"/>
                <w:szCs w:val="28"/>
              </w:rPr>
              <w:t>У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читель привертає увагу до вражаючої кольорової гами розпечених пісків, з яких постає чарівне місто, а потім гама змінюється на підсинену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lastRenderedPageBreak/>
              <w:t>напівтемряву таємничих печер</w:t>
            </w:r>
            <w:r w:rsidR="00106AC7" w:rsidRPr="002F3231">
              <w:rPr>
                <w:rFonts w:ascii="Times New Roman" w:hAnsi="Times New Roman"/>
                <w:i/>
                <w:sz w:val="28"/>
                <w:szCs w:val="28"/>
              </w:rPr>
              <w:t>.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650E5C95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Чи захотілося вам переглянути цей фільм?</w:t>
            </w:r>
          </w:p>
          <w:p w14:paraId="7302B7A4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</w:p>
          <w:p w14:paraId="4A4BF48E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Виокремлення інформації з рекламн</w:t>
            </w:r>
            <w:r w:rsidR="007F73B9" w:rsidRPr="002F3231">
              <w:rPr>
                <w:rFonts w:ascii="Times New Roman" w:hAnsi="Times New Roman"/>
                <w:b/>
                <w:sz w:val="28"/>
                <w:szCs w:val="28"/>
              </w:rPr>
              <w:t>ого оголошення (відеореклами новог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о фільму)</w:t>
            </w:r>
          </w:p>
          <w:p w14:paraId="5EF1CDAA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А зараз ми з вами вдруге подивимося рекламу і ви маєте визначити, яку інформацію ми дізнаємося з  цього відео, і коли з’являється назва фільму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Назва фільму з’являється в останній третині відео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14:paraId="7D6BEA0A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яку інформацію ви побачили найпершою?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Назва однієї із найвідоміших у світі компаній – Компанії Волта Діснея (англ. The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Walt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Disney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Company), яка створює анімаційні фільми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.)</w:t>
            </w:r>
          </w:p>
          <w:p w14:paraId="2FFE886E" w14:textId="77777777" w:rsidR="004D11C9" w:rsidRPr="002F3231" w:rsidRDefault="004D11C9" w:rsidP="004D11C9">
            <w:pPr>
              <w:pStyle w:val="a3"/>
              <w:spacing w:after="0" w:line="240" w:lineRule="auto"/>
              <w:ind w:left="780"/>
              <w:rPr>
                <w:rFonts w:ascii="Times New Roman" w:hAnsi="Times New Roman"/>
                <w:sz w:val="28"/>
                <w:szCs w:val="28"/>
              </w:rPr>
            </w:pPr>
          </w:p>
          <w:p w14:paraId="52C4B51C" w14:textId="77777777" w:rsidR="004D11C9" w:rsidRPr="002F3231" w:rsidRDefault="004D11C9" w:rsidP="004D11C9">
            <w:pPr>
              <w:spacing w:after="0" w:line="240" w:lineRule="auto"/>
              <w:ind w:left="6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Ця компанія готує до виходу на екрани музичний пригодницький фільм «Аладдін», який можна буде побачити 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напри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кінці травня цього року. А до цього часу про нього повідомляють ось такою рекламою. Ця реклама має назву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«тизер»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або 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«трейлер».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Тизер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або ще 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дра</w:t>
            </w:r>
            <w:r w:rsidR="00D54BD6" w:rsidRPr="002F3231">
              <w:rPr>
                <w:rFonts w:ascii="Times New Roman" w:hAnsi="Times New Roman"/>
                <w:i/>
                <w:sz w:val="28"/>
                <w:szCs w:val="28"/>
              </w:rPr>
              <w:t>ж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нилка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, якщо перекласти з англійської – це рекламне повідомлення, зроблене як загадка. Його мета – заінтригувати, він  випускається задовго до основної продукції – фільму і має на меті  «роздра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ж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нити» публіку, поманити її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очікуваннями. Саме тому назва фільму стоїть, як ви 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правильно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визначили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,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наприкінці, щоб ми з вами трішки почекали, що ж це таке. Отже, тизер, трейлер, реклама – це один із способів дізнатися про новий анімафільм чи фільм і запланувати його перегляд.</w:t>
            </w:r>
          </w:p>
          <w:p w14:paraId="5F64C225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звідки ви ще дізнаєтеся, що створено новий фільм? (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Від друзі</w:t>
            </w:r>
            <w:r w:rsidR="00883D7A" w:rsidRPr="002F3231">
              <w:rPr>
                <w:rFonts w:ascii="Times New Roman" w:hAnsi="Times New Roman"/>
                <w:i/>
                <w:sz w:val="28"/>
                <w:szCs w:val="28"/>
              </w:rPr>
              <w:t>в</w:t>
            </w:r>
            <w:r w:rsidRPr="002F3231">
              <w:rPr>
                <w:rFonts w:ascii="Times New Roman" w:hAnsi="Times New Roman"/>
                <w:i/>
                <w:sz w:val="28"/>
                <w:szCs w:val="28"/>
              </w:rPr>
              <w:t>, від батьків, з інтернету.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)</w:t>
            </w:r>
          </w:p>
          <w:p w14:paraId="3778F084" w14:textId="77777777" w:rsidR="004D11C9" w:rsidRPr="002F3231" w:rsidRDefault="004D11C9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А чому ви вирішуєте переглянути той чи інший фільм?</w:t>
            </w:r>
          </w:p>
          <w:p w14:paraId="35AFC116" w14:textId="77777777" w:rsidR="004D11C9" w:rsidRPr="002F3231" w:rsidRDefault="004D11C9" w:rsidP="004D11C9">
            <w:pPr>
              <w:pStyle w:val="a3"/>
              <w:spacing w:after="0" w:line="240" w:lineRule="auto"/>
              <w:ind w:left="78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14:paraId="328F2742" w14:textId="77777777" w:rsidR="004D11C9" w:rsidRPr="002F3231" w:rsidRDefault="004D11C9" w:rsidP="004D11C9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i/>
                <w:sz w:val="28"/>
                <w:szCs w:val="28"/>
              </w:rPr>
              <w:t>Важливо!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Учитель </w:t>
            </w:r>
            <w:r w:rsidR="00106AC7" w:rsidRPr="002F3231">
              <w:rPr>
                <w:rFonts w:ascii="Times New Roman" w:hAnsi="Times New Roman"/>
                <w:sz w:val="28"/>
                <w:szCs w:val="28"/>
              </w:rPr>
              <w:t>підсумовує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, що на вибір фільму або мультфільму впливає те, що комусь цікавий герой, хто</w:t>
            </w:r>
            <w:r w:rsidR="00106AC7" w:rsidRPr="002F3231">
              <w:rPr>
                <w:rFonts w:ascii="Times New Roman" w:hAnsi="Times New Roman"/>
                <w:sz w:val="28"/>
                <w:szCs w:val="28"/>
              </w:rPr>
              <w:t>сь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любить «стрілялки». Також можна обирати фільми, керуючись тим, які студії їх роблять. До прикладу, студія Діснея – одна із н</w:t>
            </w:r>
            <w:r w:rsidR="00E95EB7">
              <w:rPr>
                <w:rFonts w:ascii="Times New Roman" w:hAnsi="Times New Roman"/>
                <w:sz w:val="28"/>
                <w:szCs w:val="28"/>
              </w:rPr>
              <w:t xml:space="preserve">айпотужніших у світі, та в нас,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в Україні</w:t>
            </w:r>
            <w:r w:rsidR="00E95EB7">
              <w:rPr>
                <w:rFonts w:ascii="Times New Roman" w:hAnsi="Times New Roman"/>
                <w:sz w:val="28"/>
                <w:szCs w:val="28"/>
              </w:rPr>
              <w:t>,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є своя знаменита  студія «Укранімафільм», яка робить прекрасні мультики. Одні із найвідоміших – про козаків. Також ви можете орієнтуватися на ім’я режисера. Так кінорежисер – це найбільший автор фільму, саме він добира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є всі методи і виразні засоби (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колір та звук про які ми сьогодні говорили), щоб найкраще донести ідею фільму. Гай Річі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>, який створює фільм «Аладдін» –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 один із найвідоміших кінорежисерів, який вже створив багато видовищних фільмів.</w:t>
            </w:r>
          </w:p>
          <w:p w14:paraId="38E1E6A5" w14:textId="77777777" w:rsidR="004D11C9" w:rsidRPr="002F3231" w:rsidRDefault="004D11C9" w:rsidP="004D11C9">
            <w:pPr>
              <w:spacing w:after="0" w:line="240" w:lineRule="auto"/>
              <w:ind w:left="60"/>
              <w:rPr>
                <w:rFonts w:ascii="Times New Roman" w:hAnsi="Times New Roman"/>
                <w:sz w:val="28"/>
                <w:szCs w:val="28"/>
              </w:rPr>
            </w:pPr>
          </w:p>
          <w:p w14:paraId="4D5A0F59" w14:textId="77777777" w:rsidR="004D11C9" w:rsidRPr="002F3231" w:rsidRDefault="004D11C9" w:rsidP="004D11C9">
            <w:pPr>
              <w:spacing w:after="0" w:line="240" w:lineRule="auto"/>
              <w:ind w:left="60"/>
              <w:rPr>
                <w:rFonts w:ascii="Times New Roman" w:hAnsi="Times New Roman"/>
                <w:b/>
                <w:sz w:val="28"/>
                <w:szCs w:val="28"/>
              </w:rPr>
            </w:pPr>
            <w:r w:rsidRPr="002F3231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Створення власного висловлення: «</w:t>
            </w:r>
            <w:r w:rsidR="00106AC7" w:rsidRPr="002F3231">
              <w:rPr>
                <w:rFonts w:ascii="Times New Roman" w:hAnsi="Times New Roman"/>
                <w:b/>
                <w:sz w:val="28"/>
                <w:szCs w:val="28"/>
              </w:rPr>
              <w:t>Мої поради друзям про вибір фільмів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106AC7" w:rsidRPr="002F3231">
              <w:rPr>
                <w:rFonts w:ascii="Times New Roman" w:hAnsi="Times New Roman"/>
                <w:b/>
                <w:sz w:val="28"/>
                <w:szCs w:val="28"/>
              </w:rPr>
              <w:t>. Перевірка сумнівних написань за орфографічним словником</w:t>
            </w:r>
          </w:p>
          <w:p w14:paraId="130BA725" w14:textId="77777777" w:rsidR="004D11C9" w:rsidRPr="002F3231" w:rsidRDefault="00106AC7" w:rsidP="004D11C9">
            <w:pPr>
              <w:pStyle w:val="a3"/>
              <w:numPr>
                <w:ilvl w:val="0"/>
                <w:numId w:val="19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sz w:val="28"/>
                <w:szCs w:val="28"/>
              </w:rPr>
              <w:t>Поміркуйте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що</w:t>
            </w:r>
            <w:r w:rsidR="00D54BD6" w:rsidRPr="002F323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 xml:space="preserve">б ви порадили друзям щодо 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>виб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о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>р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у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 xml:space="preserve"> фільм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ів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 xml:space="preserve"> або мультфільм</w:t>
            </w:r>
            <w:r w:rsidRPr="002F3231">
              <w:rPr>
                <w:rFonts w:ascii="Times New Roman" w:hAnsi="Times New Roman"/>
                <w:sz w:val="28"/>
                <w:szCs w:val="28"/>
              </w:rPr>
              <w:t>ів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 xml:space="preserve"> для перегляду (</w:t>
            </w:r>
            <w:r w:rsidR="004D11C9" w:rsidRPr="002F3231">
              <w:rPr>
                <w:rFonts w:ascii="Times New Roman" w:hAnsi="Times New Roman"/>
                <w:b/>
                <w:sz w:val="28"/>
                <w:szCs w:val="28"/>
              </w:rPr>
              <w:t>Додаток 6</w:t>
            </w:r>
            <w:r w:rsidR="004D11C9" w:rsidRPr="002F3231">
              <w:rPr>
                <w:rFonts w:ascii="Times New Roman" w:hAnsi="Times New Roman"/>
                <w:sz w:val="28"/>
                <w:szCs w:val="28"/>
              </w:rPr>
              <w:t>).</w:t>
            </w:r>
          </w:p>
          <w:p w14:paraId="4117F9CD" w14:textId="77777777" w:rsidR="00AA0AAB" w:rsidRPr="002F3231" w:rsidRDefault="00AA0AAB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330" w:type="dxa"/>
            <w:gridSpan w:val="2"/>
          </w:tcPr>
          <w:p w14:paraId="4FD712A0" w14:textId="77777777"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color w:val="000000" w:themeColor="text1"/>
                <w:sz w:val="28"/>
                <w:szCs w:val="28"/>
              </w:rPr>
            </w:pP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lastRenderedPageBreak/>
              <w:t>Казки Сашка Лірника. Чарівна лампа Алад</w:t>
            </w:r>
            <w:r w:rsidR="001F73D4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д</w:t>
            </w:r>
            <w:r w:rsidRPr="002F3231">
              <w:rPr>
                <w:rFonts w:ascii="Times New Roman" w:hAnsi="Times New Roman"/>
                <w:color w:val="000000" w:themeColor="text1"/>
                <w:sz w:val="28"/>
                <w:szCs w:val="28"/>
              </w:rPr>
              <w:t>іна</w:t>
            </w:r>
          </w:p>
          <w:p w14:paraId="08F26636" w14:textId="77777777" w:rsidR="004D11C9" w:rsidRPr="002F3231" w:rsidRDefault="001F73D4" w:rsidP="004D11C9">
            <w:pPr>
              <w:spacing w:after="0" w:line="240" w:lineRule="auto"/>
            </w:pPr>
            <w:hyperlink r:id="rId10" w:history="1">
              <w:r w:rsidR="004D11C9" w:rsidRPr="002F323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https://www.youtube.com/watch?v=p0uCyq7lw8A</w:t>
              </w:r>
            </w:hyperlink>
          </w:p>
          <w:p w14:paraId="5647D02D" w14:textId="77777777" w:rsidR="007F73B9" w:rsidRPr="002F3231" w:rsidRDefault="007F73B9" w:rsidP="004D11C9">
            <w:pPr>
              <w:spacing w:after="0" w:line="240" w:lineRule="auto"/>
            </w:pPr>
          </w:p>
          <w:p w14:paraId="1C0A2EC8" w14:textId="77777777" w:rsidR="007F73B9" w:rsidRPr="002F3231" w:rsidRDefault="007F73B9" w:rsidP="004D11C9">
            <w:pPr>
              <w:spacing w:after="0" w:line="240" w:lineRule="auto"/>
            </w:pPr>
          </w:p>
          <w:p w14:paraId="4DB17FBA" w14:textId="77777777" w:rsidR="007F73B9" w:rsidRPr="002F3231" w:rsidRDefault="007F73B9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14:paraId="2D7DF0F1" w14:textId="77777777" w:rsidR="007F73B9" w:rsidRDefault="007F73B9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14:paraId="53911661" w14:textId="77777777" w:rsidR="002F3231" w:rsidRDefault="002F3231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14:paraId="0014765C" w14:textId="77777777" w:rsidR="002F3231" w:rsidRDefault="002F3231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14:paraId="2C0D6936" w14:textId="77777777" w:rsidR="002F3231" w:rsidRPr="002F3231" w:rsidRDefault="002F3231" w:rsidP="004D11C9">
            <w:pPr>
              <w:spacing w:after="0" w:line="240" w:lineRule="auto"/>
              <w:rPr>
                <w:rStyle w:val="a5"/>
                <w:rFonts w:ascii="Times New Roman" w:hAnsi="Times New Roman"/>
                <w:sz w:val="28"/>
                <w:szCs w:val="28"/>
              </w:rPr>
            </w:pPr>
          </w:p>
          <w:p w14:paraId="198A0288" w14:textId="77777777" w:rsidR="00AA0AAB" w:rsidRPr="002F3231" w:rsidRDefault="00AA0AAB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14:paraId="5E8FC836" w14:textId="77777777" w:rsidR="004D11C9" w:rsidRPr="002F3231" w:rsidRDefault="004D11C9" w:rsidP="004D11C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141F3">
              <w:rPr>
                <w:rFonts w:ascii="Times New Roman" w:hAnsi="Times New Roman"/>
                <w:sz w:val="28"/>
                <w:szCs w:val="28"/>
              </w:rPr>
              <w:t>Офіційний тизер</w:t>
            </w:r>
            <w:r w:rsidR="007F73B9" w:rsidRPr="005141F3">
              <w:rPr>
                <w:rFonts w:ascii="Times New Roman" w:hAnsi="Times New Roman"/>
                <w:sz w:val="28"/>
                <w:szCs w:val="28"/>
              </w:rPr>
              <w:t xml:space="preserve"> фільму «Алад</w:t>
            </w:r>
            <w:r w:rsidRPr="005141F3">
              <w:rPr>
                <w:rFonts w:ascii="Times New Roman" w:hAnsi="Times New Roman"/>
                <w:sz w:val="28"/>
                <w:szCs w:val="28"/>
              </w:rPr>
              <w:t>дін» ( режисер Гай Річі,</w:t>
            </w:r>
            <w:r w:rsidRPr="002F3231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Pr="005141F3">
              <w:rPr>
                <w:rFonts w:ascii="Times New Roman" w:hAnsi="Times New Roman"/>
                <w:sz w:val="28"/>
                <w:szCs w:val="28"/>
              </w:rPr>
              <w:t xml:space="preserve">студія Дісней) </w:t>
            </w:r>
            <w:hyperlink r:id="rId11" w:history="1">
              <w:r w:rsidRPr="002F3231">
                <w:rPr>
                  <w:rStyle w:val="a5"/>
                  <w:rFonts w:ascii="Times New Roman" w:hAnsi="Times New Roman"/>
                  <w:sz w:val="28"/>
                  <w:szCs w:val="28"/>
                </w:rPr>
                <w:t>https://www.youtube.com/watch?v=D76YAZzzmgg&amp;t=26s</w:t>
              </w:r>
            </w:hyperlink>
          </w:p>
          <w:p w14:paraId="4D00B148" w14:textId="77777777" w:rsidR="004D11C9" w:rsidRPr="002F3231" w:rsidRDefault="004D11C9" w:rsidP="00450EE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14:paraId="7F5AF3F7" w14:textId="77777777" w:rsidR="00DC0E64" w:rsidRPr="002F3231" w:rsidRDefault="00DC0E64" w:rsidP="00450EE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5F4E435D" w14:textId="77777777" w:rsidR="000615F9" w:rsidRPr="002F3231" w:rsidRDefault="000615F9" w:rsidP="00450EE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587B31B5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092ECE50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3AD9991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15E94CF5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323A2174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7B223FCB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BF65B16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5113D12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160D2E6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5A87A8F4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21698BF5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92AFE62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316DE146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5F6814F1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36F84B93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6E782110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11995AC7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433C306D" w14:textId="77777777" w:rsidR="00980DC4" w:rsidRPr="002F3231" w:rsidRDefault="00980DC4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771A9EE9" w14:textId="77777777" w:rsidR="002F3231" w:rsidRDefault="002F3231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534F3E44" w14:textId="77777777" w:rsidR="002F3231" w:rsidRDefault="002F3231" w:rsidP="00980DC4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221486A7" w14:textId="77777777" w:rsidR="007954A6" w:rsidRPr="002F3231" w:rsidRDefault="00CD5972" w:rsidP="002F3231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1</w:t>
      </w:r>
      <w:r w:rsidR="00980DC4" w:rsidRPr="002F3231">
        <w:rPr>
          <w:rFonts w:ascii="Times New Roman" w:hAnsi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327F4465" wp14:editId="576FAF8E">
            <wp:extent cx="9022701" cy="5434914"/>
            <wp:effectExtent l="190500" t="152400" r="178449" b="127686"/>
            <wp:docPr id="7" name="Рисунок 5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058196" cy="5456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7954A6"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14:paraId="087E873E" w14:textId="77777777" w:rsidR="00980DC4" w:rsidRPr="002F3231" w:rsidRDefault="00980DC4" w:rsidP="00007A1A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14:paraId="79170F71" w14:textId="77777777" w:rsidR="007954A6" w:rsidRPr="002F3231" w:rsidRDefault="007954A6" w:rsidP="00007A1A">
      <w:pPr>
        <w:spacing w:after="0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t>Додаток 2</w:t>
      </w:r>
    </w:p>
    <w:p w14:paraId="04B84B8E" w14:textId="77777777" w:rsidR="007215E6" w:rsidRPr="002F3231" w:rsidRDefault="00926CA9" w:rsidP="00D54BD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72AEC4C2" wp14:editId="35BF2F14">
            <wp:extent cx="7365802" cy="5259926"/>
            <wp:effectExtent l="190500" t="152400" r="177998" b="131224"/>
            <wp:docPr id="2" name="Рисунок 1" descr="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65802" cy="5259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373079" w14:textId="77777777" w:rsidR="007215E6" w:rsidRPr="002F3231" w:rsidRDefault="007215E6" w:rsidP="00007A1A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94B5A0A" w14:textId="77777777" w:rsidR="00637315" w:rsidRPr="002F3231" w:rsidRDefault="007215E6" w:rsidP="007215E6">
      <w:pPr>
        <w:spacing w:after="0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sz w:val="28"/>
          <w:szCs w:val="28"/>
        </w:rPr>
        <w:lastRenderedPageBreak/>
        <w:t xml:space="preserve">Додаток </w:t>
      </w:r>
      <w:r w:rsidR="00A86C73" w:rsidRPr="002F3231">
        <w:rPr>
          <w:rFonts w:ascii="Times New Roman" w:hAnsi="Times New Roman"/>
          <w:b/>
          <w:sz w:val="28"/>
          <w:szCs w:val="28"/>
        </w:rPr>
        <w:t>3</w:t>
      </w:r>
    </w:p>
    <w:p w14:paraId="1ACA016F" w14:textId="77777777" w:rsidR="00A86C73" w:rsidRPr="002F3231" w:rsidRDefault="00A86C73" w:rsidP="007215E6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52A5C3F5" w14:textId="77777777" w:rsidR="00A86C73" w:rsidRPr="002F3231" w:rsidRDefault="00A86C73" w:rsidP="007215E6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3C5B7688" w14:textId="77777777" w:rsidR="00A86C73" w:rsidRPr="002F3231" w:rsidRDefault="00A86C73" w:rsidP="007215E6">
      <w:pPr>
        <w:spacing w:after="0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027DDBA0" wp14:editId="315F35EF">
            <wp:extent cx="8732119" cy="3482660"/>
            <wp:effectExtent l="190500" t="152400" r="164231" b="136840"/>
            <wp:docPr id="3" name="Рисунок 9" descr="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736474" cy="34843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DF01CC" w14:textId="77777777" w:rsidR="00A86C73" w:rsidRPr="002F3231" w:rsidRDefault="00A86C7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br w:type="page"/>
      </w:r>
    </w:p>
    <w:p w14:paraId="5554A009" w14:textId="77777777" w:rsidR="00A86C73" w:rsidRPr="002F3231" w:rsidRDefault="00A86C73">
      <w:pPr>
        <w:spacing w:after="0" w:line="240" w:lineRule="auto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F3231"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Додаток 4</w:t>
      </w:r>
    </w:p>
    <w:p w14:paraId="2A8C6A90" w14:textId="77777777" w:rsidR="006C6FB6" w:rsidRPr="002F3231" w:rsidRDefault="007215E6" w:rsidP="00007A1A">
      <w:pPr>
        <w:spacing w:after="0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2CA4DD22" wp14:editId="4BC41A85">
            <wp:extent cx="8210550" cy="5943007"/>
            <wp:effectExtent l="19050" t="0" r="0" b="0"/>
            <wp:docPr id="8" name="Рисунок 7" descr="maska_djinn_401-06-P_480_480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ska_djinn_401-06-P_480_480_jpg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206396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0E25D" w14:textId="77777777" w:rsidR="00C521AD" w:rsidRPr="002F3231" w:rsidRDefault="00937E81" w:rsidP="00007A1A">
      <w:pPr>
        <w:spacing w:after="0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noProof/>
          <w:sz w:val="28"/>
          <w:szCs w:val="28"/>
          <w:lang w:val="en-US" w:eastAsia="ru-RU"/>
        </w:rPr>
        <w:lastRenderedPageBreak/>
        <w:drawing>
          <wp:inline distT="0" distB="0" distL="0" distR="0" wp14:anchorId="3D3A50DC" wp14:editId="013CDB06">
            <wp:extent cx="8200924" cy="6477802"/>
            <wp:effectExtent l="19050" t="0" r="0" b="0"/>
            <wp:docPr id="9" name="Рисунок 8" descr="щш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щш.png"/>
                    <pic:cNvPicPr/>
                  </pic:nvPicPr>
                  <pic:blipFill>
                    <a:blip r:embed="rId16"/>
                    <a:srcRect l="14355" r="17211"/>
                    <a:stretch>
                      <a:fillRect/>
                    </a:stretch>
                  </pic:blipFill>
                  <pic:spPr>
                    <a:xfrm>
                      <a:off x="0" y="0"/>
                      <a:ext cx="8205565" cy="6481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8F1A3" w14:textId="77777777" w:rsidR="004A640E" w:rsidRPr="002F3231" w:rsidRDefault="004A640E" w:rsidP="00007A1A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243ACA9D" w14:textId="77777777" w:rsidR="00E7141E" w:rsidRPr="002F3231" w:rsidRDefault="00483E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sz w:val="28"/>
          <w:szCs w:val="28"/>
        </w:rPr>
        <w:t>Додаток 5</w:t>
      </w:r>
    </w:p>
    <w:p w14:paraId="7E7BBF0D" w14:textId="77777777" w:rsidR="00483E7C" w:rsidRPr="002F3231" w:rsidRDefault="00483E7C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16AB1327" wp14:editId="3C0A8BD2">
            <wp:extent cx="9409555" cy="5384265"/>
            <wp:effectExtent l="190500" t="152400" r="172595" b="140235"/>
            <wp:docPr id="11" name="Рисунок 10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413644" cy="53866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C5D43A4" w14:textId="77777777" w:rsidR="002F566E" w:rsidRPr="002F3231" w:rsidRDefault="002F566E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50F8D666" w14:textId="77777777" w:rsidR="002F566E" w:rsidRPr="002F3231" w:rsidRDefault="004D11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2F3231">
        <w:rPr>
          <w:rFonts w:ascii="Times New Roman" w:hAnsi="Times New Roman"/>
          <w:b/>
          <w:sz w:val="28"/>
          <w:szCs w:val="28"/>
        </w:rPr>
        <w:lastRenderedPageBreak/>
        <w:t xml:space="preserve">Додаток 6 </w:t>
      </w:r>
    </w:p>
    <w:p w14:paraId="7545EF94" w14:textId="77777777" w:rsidR="004D11C9" w:rsidRPr="002F3231" w:rsidRDefault="004D11C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1704E985" w14:textId="77777777" w:rsidR="005E312E" w:rsidRPr="002F3231" w:rsidRDefault="006B0186" w:rsidP="002F566E">
      <w:pPr>
        <w:pStyle w:val="a6"/>
        <w:shd w:val="clear" w:color="auto" w:fill="FFFFFF"/>
        <w:spacing w:before="0" w:beforeAutospacing="0" w:after="240" w:afterAutospacing="0"/>
        <w:rPr>
          <w:b/>
          <w:color w:val="000000" w:themeColor="text1"/>
          <w:sz w:val="28"/>
          <w:szCs w:val="28"/>
          <w:lang w:val="uk-UA"/>
        </w:rPr>
      </w:pPr>
      <w:r w:rsidRPr="002F3231">
        <w:rPr>
          <w:b/>
          <w:noProof/>
          <w:color w:val="000000" w:themeColor="text1"/>
          <w:sz w:val="28"/>
          <w:szCs w:val="28"/>
          <w:lang w:val="en-US"/>
        </w:rPr>
        <w:drawing>
          <wp:inline distT="0" distB="0" distL="0" distR="0" wp14:anchorId="7BA2D5A8" wp14:editId="30EB98CD">
            <wp:extent cx="9251950" cy="5441950"/>
            <wp:effectExtent l="190500" t="152400" r="177800" b="139700"/>
            <wp:docPr id="14" name="Рисунок 13" descr="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441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5E312E" w:rsidRPr="002F3231" w:rsidSect="005577AB">
      <w:type w:val="continuous"/>
      <w:pgSz w:w="16838" w:h="11906" w:orient="landscape"/>
      <w:pgMar w:top="709" w:right="113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CFD8C5B" w14:textId="77777777" w:rsidR="00527197" w:rsidRDefault="00527197" w:rsidP="00AB4FC7">
      <w:pPr>
        <w:spacing w:after="0" w:line="240" w:lineRule="auto"/>
      </w:pPr>
      <w:r>
        <w:separator/>
      </w:r>
    </w:p>
  </w:endnote>
  <w:endnote w:type="continuationSeparator" w:id="0">
    <w:p w14:paraId="1FC9B191" w14:textId="77777777" w:rsidR="00527197" w:rsidRDefault="00527197" w:rsidP="00AB4F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51B33C" w14:textId="77777777" w:rsidR="00527197" w:rsidRDefault="00527197" w:rsidP="00AB4FC7">
      <w:pPr>
        <w:spacing w:after="0" w:line="240" w:lineRule="auto"/>
      </w:pPr>
      <w:r>
        <w:separator/>
      </w:r>
    </w:p>
  </w:footnote>
  <w:footnote w:type="continuationSeparator" w:id="0">
    <w:p w14:paraId="2E620F5D" w14:textId="77777777" w:rsidR="00527197" w:rsidRDefault="00527197" w:rsidP="00AB4F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D0BE6"/>
    <w:multiLevelType w:val="hybridMultilevel"/>
    <w:tmpl w:val="302EA9B4"/>
    <w:lvl w:ilvl="0" w:tplc="3EB40D46">
      <w:start w:val="1"/>
      <w:numFmt w:val="bullet"/>
      <w:lvlText w:val="-"/>
      <w:lvlJc w:val="left"/>
      <w:pPr>
        <w:ind w:left="122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">
    <w:nsid w:val="04D1705B"/>
    <w:multiLevelType w:val="hybridMultilevel"/>
    <w:tmpl w:val="5950C3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675922"/>
    <w:multiLevelType w:val="hybridMultilevel"/>
    <w:tmpl w:val="32322D3E"/>
    <w:lvl w:ilvl="0" w:tplc="41BA0CFA"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09D609BF"/>
    <w:multiLevelType w:val="hybridMultilevel"/>
    <w:tmpl w:val="2B781C2E"/>
    <w:lvl w:ilvl="0" w:tplc="6FBCE54C">
      <w:start w:val="1"/>
      <w:numFmt w:val="decimal"/>
      <w:lvlText w:val="%1."/>
      <w:lvlJc w:val="left"/>
      <w:pPr>
        <w:ind w:left="8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4">
    <w:nsid w:val="0B277CB6"/>
    <w:multiLevelType w:val="hybridMultilevel"/>
    <w:tmpl w:val="8ED2A1F0"/>
    <w:lvl w:ilvl="0" w:tplc="E63E9AF8">
      <w:start w:val="1"/>
      <w:numFmt w:val="decimal"/>
      <w:lvlText w:val="(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A08507F"/>
    <w:multiLevelType w:val="hybridMultilevel"/>
    <w:tmpl w:val="BABC35AE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E7746A"/>
    <w:multiLevelType w:val="hybridMultilevel"/>
    <w:tmpl w:val="D48693F0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7">
    <w:nsid w:val="2A4D107C"/>
    <w:multiLevelType w:val="hybridMultilevel"/>
    <w:tmpl w:val="F2F66292"/>
    <w:lvl w:ilvl="0" w:tplc="F9860FD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272F3B"/>
    <w:multiLevelType w:val="hybridMultilevel"/>
    <w:tmpl w:val="46B298D8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3EE21E9A"/>
    <w:multiLevelType w:val="hybridMultilevel"/>
    <w:tmpl w:val="C0CCD0EA"/>
    <w:lvl w:ilvl="0" w:tplc="3EB40D46">
      <w:start w:val="1"/>
      <w:numFmt w:val="bullet"/>
      <w:lvlText w:val="-"/>
      <w:lvlJc w:val="left"/>
      <w:pPr>
        <w:ind w:left="501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0">
    <w:nsid w:val="40651E81"/>
    <w:multiLevelType w:val="hybridMultilevel"/>
    <w:tmpl w:val="82C2DEF8"/>
    <w:lvl w:ilvl="0" w:tplc="3EB40D46">
      <w:start w:val="1"/>
      <w:numFmt w:val="bullet"/>
      <w:lvlText w:val="-"/>
      <w:lvlJc w:val="left"/>
      <w:pPr>
        <w:ind w:left="121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1">
    <w:nsid w:val="43C23827"/>
    <w:multiLevelType w:val="hybridMultilevel"/>
    <w:tmpl w:val="FE5E06EA"/>
    <w:lvl w:ilvl="0" w:tplc="3EB40D46">
      <w:start w:val="1"/>
      <w:numFmt w:val="bullet"/>
      <w:lvlText w:val="-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4A4D257D"/>
    <w:multiLevelType w:val="hybridMultilevel"/>
    <w:tmpl w:val="B144154C"/>
    <w:lvl w:ilvl="0" w:tplc="DCB6B94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>
    <w:nsid w:val="4FC615D7"/>
    <w:multiLevelType w:val="hybridMultilevel"/>
    <w:tmpl w:val="2FE023B2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F1475E"/>
    <w:multiLevelType w:val="hybridMultilevel"/>
    <w:tmpl w:val="436CEF44"/>
    <w:lvl w:ilvl="0" w:tplc="E4AA0480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287161"/>
    <w:multiLevelType w:val="hybridMultilevel"/>
    <w:tmpl w:val="6F708156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5977A9"/>
    <w:multiLevelType w:val="hybridMultilevel"/>
    <w:tmpl w:val="D5B660CE"/>
    <w:lvl w:ilvl="0" w:tplc="4232FC26">
      <w:start w:val="1"/>
      <w:numFmt w:val="decimal"/>
      <w:lvlText w:val="%1."/>
      <w:lvlJc w:val="left"/>
      <w:pPr>
        <w:ind w:left="85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7">
    <w:nsid w:val="70B93B22"/>
    <w:multiLevelType w:val="hybridMultilevel"/>
    <w:tmpl w:val="68FAB33C"/>
    <w:lvl w:ilvl="0" w:tplc="01ECF2B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4"/>
  </w:num>
  <w:num w:numId="4">
    <w:abstractNumId w:val="5"/>
  </w:num>
  <w:num w:numId="5">
    <w:abstractNumId w:val="1"/>
  </w:num>
  <w:num w:numId="6">
    <w:abstractNumId w:val="8"/>
  </w:num>
  <w:num w:numId="7">
    <w:abstractNumId w:val="11"/>
  </w:num>
  <w:num w:numId="8">
    <w:abstractNumId w:val="4"/>
  </w:num>
  <w:num w:numId="9">
    <w:abstractNumId w:val="13"/>
  </w:num>
  <w:num w:numId="10">
    <w:abstractNumId w:val="3"/>
  </w:num>
  <w:num w:numId="11">
    <w:abstractNumId w:val="15"/>
  </w:num>
  <w:num w:numId="12">
    <w:abstractNumId w:val="7"/>
  </w:num>
  <w:num w:numId="13">
    <w:abstractNumId w:val="17"/>
  </w:num>
  <w:num w:numId="14">
    <w:abstractNumId w:val="16"/>
  </w:num>
  <w:num w:numId="15">
    <w:abstractNumId w:val="9"/>
  </w:num>
  <w:num w:numId="16">
    <w:abstractNumId w:val="12"/>
  </w:num>
  <w:num w:numId="17">
    <w:abstractNumId w:val="6"/>
  </w:num>
  <w:num w:numId="18">
    <w:abstractNumId w:val="0"/>
  </w:num>
  <w:num w:numId="19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5FE"/>
    <w:rsid w:val="000009CC"/>
    <w:rsid w:val="00001A60"/>
    <w:rsid w:val="00001C17"/>
    <w:rsid w:val="00007A1A"/>
    <w:rsid w:val="00016D3B"/>
    <w:rsid w:val="000172F8"/>
    <w:rsid w:val="00021343"/>
    <w:rsid w:val="00023793"/>
    <w:rsid w:val="000253AD"/>
    <w:rsid w:val="00027326"/>
    <w:rsid w:val="00032070"/>
    <w:rsid w:val="000335FE"/>
    <w:rsid w:val="00034DC9"/>
    <w:rsid w:val="000400FF"/>
    <w:rsid w:val="00041F69"/>
    <w:rsid w:val="000434DA"/>
    <w:rsid w:val="00050FE8"/>
    <w:rsid w:val="00054DF0"/>
    <w:rsid w:val="00056E7D"/>
    <w:rsid w:val="000615F9"/>
    <w:rsid w:val="000674BF"/>
    <w:rsid w:val="00072DC5"/>
    <w:rsid w:val="00072EEA"/>
    <w:rsid w:val="00077458"/>
    <w:rsid w:val="00084558"/>
    <w:rsid w:val="0008734E"/>
    <w:rsid w:val="000907FC"/>
    <w:rsid w:val="000A1F00"/>
    <w:rsid w:val="000A6E1A"/>
    <w:rsid w:val="000B098B"/>
    <w:rsid w:val="000B223E"/>
    <w:rsid w:val="000B322E"/>
    <w:rsid w:val="000B60BB"/>
    <w:rsid w:val="000B73EE"/>
    <w:rsid w:val="000C306B"/>
    <w:rsid w:val="000D3107"/>
    <w:rsid w:val="000E10BF"/>
    <w:rsid w:val="000E1400"/>
    <w:rsid w:val="000E16F7"/>
    <w:rsid w:val="000E405C"/>
    <w:rsid w:val="000E6A10"/>
    <w:rsid w:val="000F3EE1"/>
    <w:rsid w:val="000F61CC"/>
    <w:rsid w:val="000F7616"/>
    <w:rsid w:val="000F7D8C"/>
    <w:rsid w:val="00102392"/>
    <w:rsid w:val="00104AEB"/>
    <w:rsid w:val="0010590E"/>
    <w:rsid w:val="00106AC7"/>
    <w:rsid w:val="0011114F"/>
    <w:rsid w:val="001129D3"/>
    <w:rsid w:val="00117FA5"/>
    <w:rsid w:val="001244EF"/>
    <w:rsid w:val="0012723E"/>
    <w:rsid w:val="00132C66"/>
    <w:rsid w:val="0014302A"/>
    <w:rsid w:val="001435B7"/>
    <w:rsid w:val="00145BC6"/>
    <w:rsid w:val="0015510C"/>
    <w:rsid w:val="00156282"/>
    <w:rsid w:val="00156A7B"/>
    <w:rsid w:val="00156C8D"/>
    <w:rsid w:val="00162E5A"/>
    <w:rsid w:val="00164CC7"/>
    <w:rsid w:val="00165403"/>
    <w:rsid w:val="00170773"/>
    <w:rsid w:val="00171E45"/>
    <w:rsid w:val="001758A6"/>
    <w:rsid w:val="00177507"/>
    <w:rsid w:val="0018260D"/>
    <w:rsid w:val="00182AFF"/>
    <w:rsid w:val="00182F86"/>
    <w:rsid w:val="00186325"/>
    <w:rsid w:val="0018647B"/>
    <w:rsid w:val="001941BB"/>
    <w:rsid w:val="00194690"/>
    <w:rsid w:val="001967E8"/>
    <w:rsid w:val="001A0F06"/>
    <w:rsid w:val="001A6D9A"/>
    <w:rsid w:val="001A7B21"/>
    <w:rsid w:val="001A7D0C"/>
    <w:rsid w:val="001D48AC"/>
    <w:rsid w:val="001D491F"/>
    <w:rsid w:val="001E6994"/>
    <w:rsid w:val="001F0084"/>
    <w:rsid w:val="001F286F"/>
    <w:rsid w:val="001F3AF1"/>
    <w:rsid w:val="001F4A64"/>
    <w:rsid w:val="001F73D4"/>
    <w:rsid w:val="00201197"/>
    <w:rsid w:val="00201293"/>
    <w:rsid w:val="00202963"/>
    <w:rsid w:val="0020304D"/>
    <w:rsid w:val="00205FF1"/>
    <w:rsid w:val="00216DA6"/>
    <w:rsid w:val="00216FF3"/>
    <w:rsid w:val="00222C1C"/>
    <w:rsid w:val="00234C4C"/>
    <w:rsid w:val="00236D6A"/>
    <w:rsid w:val="00250950"/>
    <w:rsid w:val="00251A30"/>
    <w:rsid w:val="00255689"/>
    <w:rsid w:val="00256A39"/>
    <w:rsid w:val="0025791E"/>
    <w:rsid w:val="00257FB4"/>
    <w:rsid w:val="0026145B"/>
    <w:rsid w:val="00261F0A"/>
    <w:rsid w:val="002621DE"/>
    <w:rsid w:val="00270F94"/>
    <w:rsid w:val="00272FAF"/>
    <w:rsid w:val="00282BB7"/>
    <w:rsid w:val="00283A0F"/>
    <w:rsid w:val="0029502E"/>
    <w:rsid w:val="002A0A27"/>
    <w:rsid w:val="002A4214"/>
    <w:rsid w:val="002A422B"/>
    <w:rsid w:val="002A5CC1"/>
    <w:rsid w:val="002A6D27"/>
    <w:rsid w:val="002B7847"/>
    <w:rsid w:val="002C7207"/>
    <w:rsid w:val="002D3AB4"/>
    <w:rsid w:val="002D475E"/>
    <w:rsid w:val="002D66CD"/>
    <w:rsid w:val="002E0664"/>
    <w:rsid w:val="002E082D"/>
    <w:rsid w:val="002E7679"/>
    <w:rsid w:val="002F1458"/>
    <w:rsid w:val="002F3231"/>
    <w:rsid w:val="002F566E"/>
    <w:rsid w:val="00301CFF"/>
    <w:rsid w:val="00304DEE"/>
    <w:rsid w:val="0030710F"/>
    <w:rsid w:val="00311644"/>
    <w:rsid w:val="003130AE"/>
    <w:rsid w:val="003142D0"/>
    <w:rsid w:val="00320CA2"/>
    <w:rsid w:val="00322214"/>
    <w:rsid w:val="00323634"/>
    <w:rsid w:val="00335080"/>
    <w:rsid w:val="003367CF"/>
    <w:rsid w:val="00336C37"/>
    <w:rsid w:val="003414EF"/>
    <w:rsid w:val="00343D3A"/>
    <w:rsid w:val="00345BA7"/>
    <w:rsid w:val="003478A6"/>
    <w:rsid w:val="003562E5"/>
    <w:rsid w:val="00362C5D"/>
    <w:rsid w:val="003630D2"/>
    <w:rsid w:val="00365434"/>
    <w:rsid w:val="0036549F"/>
    <w:rsid w:val="00370EF8"/>
    <w:rsid w:val="0037372F"/>
    <w:rsid w:val="00381C3A"/>
    <w:rsid w:val="003841AD"/>
    <w:rsid w:val="00387C40"/>
    <w:rsid w:val="0039007C"/>
    <w:rsid w:val="003923B0"/>
    <w:rsid w:val="00393385"/>
    <w:rsid w:val="00393BC9"/>
    <w:rsid w:val="00394ADE"/>
    <w:rsid w:val="003A04E9"/>
    <w:rsid w:val="003A1098"/>
    <w:rsid w:val="003A51F3"/>
    <w:rsid w:val="003B48E0"/>
    <w:rsid w:val="003B6D7A"/>
    <w:rsid w:val="003B7474"/>
    <w:rsid w:val="003C760D"/>
    <w:rsid w:val="003D435A"/>
    <w:rsid w:val="003E1D76"/>
    <w:rsid w:val="00400DBC"/>
    <w:rsid w:val="0040198F"/>
    <w:rsid w:val="0040416D"/>
    <w:rsid w:val="004109FB"/>
    <w:rsid w:val="00413BB5"/>
    <w:rsid w:val="00414098"/>
    <w:rsid w:val="00417610"/>
    <w:rsid w:val="00420279"/>
    <w:rsid w:val="004228E8"/>
    <w:rsid w:val="00423316"/>
    <w:rsid w:val="0043404D"/>
    <w:rsid w:val="00440D0E"/>
    <w:rsid w:val="0044572A"/>
    <w:rsid w:val="00445D16"/>
    <w:rsid w:val="0044673D"/>
    <w:rsid w:val="00450EE3"/>
    <w:rsid w:val="0045340A"/>
    <w:rsid w:val="00463CE1"/>
    <w:rsid w:val="00466BA6"/>
    <w:rsid w:val="00473D54"/>
    <w:rsid w:val="00474900"/>
    <w:rsid w:val="00474B5B"/>
    <w:rsid w:val="00482A88"/>
    <w:rsid w:val="00482D7B"/>
    <w:rsid w:val="00483B67"/>
    <w:rsid w:val="00483E7C"/>
    <w:rsid w:val="00484F05"/>
    <w:rsid w:val="00493819"/>
    <w:rsid w:val="0049475A"/>
    <w:rsid w:val="004978AC"/>
    <w:rsid w:val="004A0758"/>
    <w:rsid w:val="004A2EF1"/>
    <w:rsid w:val="004A640E"/>
    <w:rsid w:val="004A655F"/>
    <w:rsid w:val="004B1972"/>
    <w:rsid w:val="004B2E6A"/>
    <w:rsid w:val="004B6A46"/>
    <w:rsid w:val="004C6EC6"/>
    <w:rsid w:val="004D11C9"/>
    <w:rsid w:val="004D1E54"/>
    <w:rsid w:val="004D2C7D"/>
    <w:rsid w:val="004D3AE6"/>
    <w:rsid w:val="004E3976"/>
    <w:rsid w:val="004E705A"/>
    <w:rsid w:val="004F3239"/>
    <w:rsid w:val="004F34A3"/>
    <w:rsid w:val="004F3922"/>
    <w:rsid w:val="004F429E"/>
    <w:rsid w:val="00501E97"/>
    <w:rsid w:val="00502DBD"/>
    <w:rsid w:val="00511D8F"/>
    <w:rsid w:val="005141F3"/>
    <w:rsid w:val="005158AF"/>
    <w:rsid w:val="00520D6C"/>
    <w:rsid w:val="00522FA6"/>
    <w:rsid w:val="00524429"/>
    <w:rsid w:val="00524904"/>
    <w:rsid w:val="00527197"/>
    <w:rsid w:val="00527250"/>
    <w:rsid w:val="00531ED6"/>
    <w:rsid w:val="0054342B"/>
    <w:rsid w:val="0055438F"/>
    <w:rsid w:val="005577AB"/>
    <w:rsid w:val="00557B24"/>
    <w:rsid w:val="00562B06"/>
    <w:rsid w:val="005716E2"/>
    <w:rsid w:val="005767BE"/>
    <w:rsid w:val="0057796B"/>
    <w:rsid w:val="00580FF3"/>
    <w:rsid w:val="00581D50"/>
    <w:rsid w:val="00582099"/>
    <w:rsid w:val="00584FA2"/>
    <w:rsid w:val="00592DA9"/>
    <w:rsid w:val="00594A15"/>
    <w:rsid w:val="005A23BB"/>
    <w:rsid w:val="005A2B3D"/>
    <w:rsid w:val="005A3220"/>
    <w:rsid w:val="005A3D1F"/>
    <w:rsid w:val="005B0B61"/>
    <w:rsid w:val="005B1164"/>
    <w:rsid w:val="005C7EB2"/>
    <w:rsid w:val="005D19B0"/>
    <w:rsid w:val="005D1BFC"/>
    <w:rsid w:val="005E2FFF"/>
    <w:rsid w:val="005E312E"/>
    <w:rsid w:val="005E5BB4"/>
    <w:rsid w:val="005E6FC1"/>
    <w:rsid w:val="005F660A"/>
    <w:rsid w:val="005F6FEA"/>
    <w:rsid w:val="005F7300"/>
    <w:rsid w:val="005F7C98"/>
    <w:rsid w:val="00601A07"/>
    <w:rsid w:val="00603C57"/>
    <w:rsid w:val="00604037"/>
    <w:rsid w:val="0060540B"/>
    <w:rsid w:val="00605F19"/>
    <w:rsid w:val="00607B96"/>
    <w:rsid w:val="0061340A"/>
    <w:rsid w:val="006158D6"/>
    <w:rsid w:val="00615AC9"/>
    <w:rsid w:val="00621F89"/>
    <w:rsid w:val="0062625A"/>
    <w:rsid w:val="0062678D"/>
    <w:rsid w:val="006325CD"/>
    <w:rsid w:val="00632FAE"/>
    <w:rsid w:val="00637315"/>
    <w:rsid w:val="00640CFA"/>
    <w:rsid w:val="00641748"/>
    <w:rsid w:val="006453B3"/>
    <w:rsid w:val="0064552F"/>
    <w:rsid w:val="006465EB"/>
    <w:rsid w:val="0065187F"/>
    <w:rsid w:val="0065278D"/>
    <w:rsid w:val="0065372C"/>
    <w:rsid w:val="00655382"/>
    <w:rsid w:val="00660DA7"/>
    <w:rsid w:val="00661640"/>
    <w:rsid w:val="006666BF"/>
    <w:rsid w:val="006674A3"/>
    <w:rsid w:val="0067102B"/>
    <w:rsid w:val="0067461F"/>
    <w:rsid w:val="006748C4"/>
    <w:rsid w:val="0068195E"/>
    <w:rsid w:val="006827A2"/>
    <w:rsid w:val="00685178"/>
    <w:rsid w:val="00690D6A"/>
    <w:rsid w:val="006A1242"/>
    <w:rsid w:val="006A12C6"/>
    <w:rsid w:val="006A212C"/>
    <w:rsid w:val="006A22A5"/>
    <w:rsid w:val="006A2F6D"/>
    <w:rsid w:val="006A4BE2"/>
    <w:rsid w:val="006B0186"/>
    <w:rsid w:val="006B21C6"/>
    <w:rsid w:val="006B3501"/>
    <w:rsid w:val="006B659F"/>
    <w:rsid w:val="006B76EA"/>
    <w:rsid w:val="006C2D43"/>
    <w:rsid w:val="006C6FB6"/>
    <w:rsid w:val="006C70E1"/>
    <w:rsid w:val="006D428A"/>
    <w:rsid w:val="006D5861"/>
    <w:rsid w:val="006E21A8"/>
    <w:rsid w:val="006E5368"/>
    <w:rsid w:val="006E7425"/>
    <w:rsid w:val="006F17BF"/>
    <w:rsid w:val="006F6C49"/>
    <w:rsid w:val="006F7F9E"/>
    <w:rsid w:val="00702022"/>
    <w:rsid w:val="0070210A"/>
    <w:rsid w:val="00704158"/>
    <w:rsid w:val="00704FE6"/>
    <w:rsid w:val="007066B8"/>
    <w:rsid w:val="00710BE3"/>
    <w:rsid w:val="00711356"/>
    <w:rsid w:val="0071223A"/>
    <w:rsid w:val="00713F91"/>
    <w:rsid w:val="0071472A"/>
    <w:rsid w:val="00716539"/>
    <w:rsid w:val="0071686F"/>
    <w:rsid w:val="00720C49"/>
    <w:rsid w:val="007215E6"/>
    <w:rsid w:val="00733C0A"/>
    <w:rsid w:val="00747D82"/>
    <w:rsid w:val="00750399"/>
    <w:rsid w:val="00750569"/>
    <w:rsid w:val="0075380E"/>
    <w:rsid w:val="007607C4"/>
    <w:rsid w:val="00761B93"/>
    <w:rsid w:val="0076209A"/>
    <w:rsid w:val="007657D8"/>
    <w:rsid w:val="00766DAF"/>
    <w:rsid w:val="00766EDC"/>
    <w:rsid w:val="00766F41"/>
    <w:rsid w:val="00767AB2"/>
    <w:rsid w:val="00767DC6"/>
    <w:rsid w:val="00772711"/>
    <w:rsid w:val="007745DD"/>
    <w:rsid w:val="00776A4B"/>
    <w:rsid w:val="00781568"/>
    <w:rsid w:val="00787059"/>
    <w:rsid w:val="007910C4"/>
    <w:rsid w:val="007922B1"/>
    <w:rsid w:val="007927D8"/>
    <w:rsid w:val="007953FF"/>
    <w:rsid w:val="007954A6"/>
    <w:rsid w:val="007A0082"/>
    <w:rsid w:val="007A398B"/>
    <w:rsid w:val="007B58C1"/>
    <w:rsid w:val="007B69B7"/>
    <w:rsid w:val="007C2C24"/>
    <w:rsid w:val="007C3973"/>
    <w:rsid w:val="007C3CFA"/>
    <w:rsid w:val="007C4BE4"/>
    <w:rsid w:val="007C6350"/>
    <w:rsid w:val="007C79AE"/>
    <w:rsid w:val="007D0BF4"/>
    <w:rsid w:val="007D1425"/>
    <w:rsid w:val="007D1E8D"/>
    <w:rsid w:val="007D3E71"/>
    <w:rsid w:val="007D5A61"/>
    <w:rsid w:val="007D5B42"/>
    <w:rsid w:val="007E0CC0"/>
    <w:rsid w:val="007E38D0"/>
    <w:rsid w:val="007E40DC"/>
    <w:rsid w:val="007E43D5"/>
    <w:rsid w:val="007F0771"/>
    <w:rsid w:val="007F17D7"/>
    <w:rsid w:val="007F27CB"/>
    <w:rsid w:val="007F2D3D"/>
    <w:rsid w:val="007F6E82"/>
    <w:rsid w:val="007F73B9"/>
    <w:rsid w:val="00800863"/>
    <w:rsid w:val="0080272E"/>
    <w:rsid w:val="00804D72"/>
    <w:rsid w:val="008066C5"/>
    <w:rsid w:val="00807682"/>
    <w:rsid w:val="008101BD"/>
    <w:rsid w:val="0081263E"/>
    <w:rsid w:val="008136C0"/>
    <w:rsid w:val="008143D5"/>
    <w:rsid w:val="00814605"/>
    <w:rsid w:val="00816E8D"/>
    <w:rsid w:val="00817194"/>
    <w:rsid w:val="00820CE5"/>
    <w:rsid w:val="008222EF"/>
    <w:rsid w:val="00826CF6"/>
    <w:rsid w:val="008272F3"/>
    <w:rsid w:val="00827945"/>
    <w:rsid w:val="008309E1"/>
    <w:rsid w:val="00831BAB"/>
    <w:rsid w:val="00835E94"/>
    <w:rsid w:val="00840A53"/>
    <w:rsid w:val="00842942"/>
    <w:rsid w:val="00845C29"/>
    <w:rsid w:val="008507FE"/>
    <w:rsid w:val="0085173B"/>
    <w:rsid w:val="008533A2"/>
    <w:rsid w:val="00861E67"/>
    <w:rsid w:val="00865873"/>
    <w:rsid w:val="008710C2"/>
    <w:rsid w:val="00883CFE"/>
    <w:rsid w:val="00883D7A"/>
    <w:rsid w:val="00887BDB"/>
    <w:rsid w:val="00891017"/>
    <w:rsid w:val="00893AAD"/>
    <w:rsid w:val="00893B1F"/>
    <w:rsid w:val="00895BC8"/>
    <w:rsid w:val="008B2BF0"/>
    <w:rsid w:val="008B3671"/>
    <w:rsid w:val="008C6392"/>
    <w:rsid w:val="008D0E22"/>
    <w:rsid w:val="008D2372"/>
    <w:rsid w:val="008D3ECA"/>
    <w:rsid w:val="008D7B01"/>
    <w:rsid w:val="008F5C75"/>
    <w:rsid w:val="00900407"/>
    <w:rsid w:val="009014D6"/>
    <w:rsid w:val="00901581"/>
    <w:rsid w:val="00904A4A"/>
    <w:rsid w:val="00914C88"/>
    <w:rsid w:val="00914D30"/>
    <w:rsid w:val="00920AC5"/>
    <w:rsid w:val="009229B7"/>
    <w:rsid w:val="00926CA9"/>
    <w:rsid w:val="009307AC"/>
    <w:rsid w:val="009350BF"/>
    <w:rsid w:val="00935EBA"/>
    <w:rsid w:val="00936E8A"/>
    <w:rsid w:val="00937E81"/>
    <w:rsid w:val="009476EA"/>
    <w:rsid w:val="00962016"/>
    <w:rsid w:val="00962833"/>
    <w:rsid w:val="0096453F"/>
    <w:rsid w:val="00971959"/>
    <w:rsid w:val="00971DF9"/>
    <w:rsid w:val="009751A8"/>
    <w:rsid w:val="009752C1"/>
    <w:rsid w:val="00975783"/>
    <w:rsid w:val="00975D8C"/>
    <w:rsid w:val="00980DC4"/>
    <w:rsid w:val="00982F98"/>
    <w:rsid w:val="009839F9"/>
    <w:rsid w:val="00987CA0"/>
    <w:rsid w:val="009A1902"/>
    <w:rsid w:val="009A5E98"/>
    <w:rsid w:val="009B0016"/>
    <w:rsid w:val="009C30D8"/>
    <w:rsid w:val="009C373D"/>
    <w:rsid w:val="009C3F09"/>
    <w:rsid w:val="009C5C55"/>
    <w:rsid w:val="009C6F2F"/>
    <w:rsid w:val="009D02D6"/>
    <w:rsid w:val="009D45C6"/>
    <w:rsid w:val="009D7350"/>
    <w:rsid w:val="009E4A8A"/>
    <w:rsid w:val="009E5E51"/>
    <w:rsid w:val="009E6039"/>
    <w:rsid w:val="009F3234"/>
    <w:rsid w:val="00A07B0A"/>
    <w:rsid w:val="00A14811"/>
    <w:rsid w:val="00A1486E"/>
    <w:rsid w:val="00A1695A"/>
    <w:rsid w:val="00A22351"/>
    <w:rsid w:val="00A262D0"/>
    <w:rsid w:val="00A3469B"/>
    <w:rsid w:val="00A34ECA"/>
    <w:rsid w:val="00A352C3"/>
    <w:rsid w:val="00A35DA9"/>
    <w:rsid w:val="00A41175"/>
    <w:rsid w:val="00A44B5C"/>
    <w:rsid w:val="00A51F5F"/>
    <w:rsid w:val="00A5623A"/>
    <w:rsid w:val="00A563D6"/>
    <w:rsid w:val="00A61FA0"/>
    <w:rsid w:val="00A62F3B"/>
    <w:rsid w:val="00A649F4"/>
    <w:rsid w:val="00A66479"/>
    <w:rsid w:val="00A73416"/>
    <w:rsid w:val="00A749A9"/>
    <w:rsid w:val="00A7771B"/>
    <w:rsid w:val="00A84AE5"/>
    <w:rsid w:val="00A85A52"/>
    <w:rsid w:val="00A86C73"/>
    <w:rsid w:val="00A87B63"/>
    <w:rsid w:val="00A91526"/>
    <w:rsid w:val="00A91E25"/>
    <w:rsid w:val="00A97715"/>
    <w:rsid w:val="00AA066C"/>
    <w:rsid w:val="00AA0AAB"/>
    <w:rsid w:val="00AA10C4"/>
    <w:rsid w:val="00AA58FB"/>
    <w:rsid w:val="00AB106A"/>
    <w:rsid w:val="00AB4FC7"/>
    <w:rsid w:val="00AC0BB8"/>
    <w:rsid w:val="00AC1621"/>
    <w:rsid w:val="00AC3962"/>
    <w:rsid w:val="00AD191C"/>
    <w:rsid w:val="00AD2ECC"/>
    <w:rsid w:val="00AD52BC"/>
    <w:rsid w:val="00AE54D1"/>
    <w:rsid w:val="00AE769B"/>
    <w:rsid w:val="00AF2F67"/>
    <w:rsid w:val="00AF7557"/>
    <w:rsid w:val="00AF7E5D"/>
    <w:rsid w:val="00B0258E"/>
    <w:rsid w:val="00B04BF5"/>
    <w:rsid w:val="00B078B7"/>
    <w:rsid w:val="00B114DB"/>
    <w:rsid w:val="00B14595"/>
    <w:rsid w:val="00B1727B"/>
    <w:rsid w:val="00B31E7B"/>
    <w:rsid w:val="00B43F7A"/>
    <w:rsid w:val="00B5292A"/>
    <w:rsid w:val="00B6243D"/>
    <w:rsid w:val="00B644AF"/>
    <w:rsid w:val="00B650DF"/>
    <w:rsid w:val="00B70B68"/>
    <w:rsid w:val="00B70FC7"/>
    <w:rsid w:val="00B7755B"/>
    <w:rsid w:val="00B80DF3"/>
    <w:rsid w:val="00B828DF"/>
    <w:rsid w:val="00B834F4"/>
    <w:rsid w:val="00B8746F"/>
    <w:rsid w:val="00B87471"/>
    <w:rsid w:val="00B91BB8"/>
    <w:rsid w:val="00B94AED"/>
    <w:rsid w:val="00B96581"/>
    <w:rsid w:val="00BA2003"/>
    <w:rsid w:val="00BA2E06"/>
    <w:rsid w:val="00BA6B48"/>
    <w:rsid w:val="00BA73EA"/>
    <w:rsid w:val="00BB11C3"/>
    <w:rsid w:val="00BB379A"/>
    <w:rsid w:val="00BB7A60"/>
    <w:rsid w:val="00BC32F4"/>
    <w:rsid w:val="00BC4A6F"/>
    <w:rsid w:val="00BE5C3F"/>
    <w:rsid w:val="00BE6A2E"/>
    <w:rsid w:val="00BE7344"/>
    <w:rsid w:val="00BF1F02"/>
    <w:rsid w:val="00BF3846"/>
    <w:rsid w:val="00BF3D05"/>
    <w:rsid w:val="00BF768F"/>
    <w:rsid w:val="00C02B82"/>
    <w:rsid w:val="00C07CA3"/>
    <w:rsid w:val="00C14914"/>
    <w:rsid w:val="00C1624C"/>
    <w:rsid w:val="00C25A27"/>
    <w:rsid w:val="00C25D45"/>
    <w:rsid w:val="00C3118D"/>
    <w:rsid w:val="00C32320"/>
    <w:rsid w:val="00C43C95"/>
    <w:rsid w:val="00C463F6"/>
    <w:rsid w:val="00C502D1"/>
    <w:rsid w:val="00C518E4"/>
    <w:rsid w:val="00C521AD"/>
    <w:rsid w:val="00C529F6"/>
    <w:rsid w:val="00C52A23"/>
    <w:rsid w:val="00C53880"/>
    <w:rsid w:val="00C5453F"/>
    <w:rsid w:val="00C56ABF"/>
    <w:rsid w:val="00C611A2"/>
    <w:rsid w:val="00C62160"/>
    <w:rsid w:val="00C6430E"/>
    <w:rsid w:val="00C66498"/>
    <w:rsid w:val="00C67AEE"/>
    <w:rsid w:val="00C72E9F"/>
    <w:rsid w:val="00C7544C"/>
    <w:rsid w:val="00C870C2"/>
    <w:rsid w:val="00C92485"/>
    <w:rsid w:val="00C925B0"/>
    <w:rsid w:val="00C92BC1"/>
    <w:rsid w:val="00CA123C"/>
    <w:rsid w:val="00CB3320"/>
    <w:rsid w:val="00CC537E"/>
    <w:rsid w:val="00CC63E1"/>
    <w:rsid w:val="00CC6FEF"/>
    <w:rsid w:val="00CC76C2"/>
    <w:rsid w:val="00CD3D9F"/>
    <w:rsid w:val="00CD5972"/>
    <w:rsid w:val="00CD65D3"/>
    <w:rsid w:val="00CE03AC"/>
    <w:rsid w:val="00CE3CCE"/>
    <w:rsid w:val="00CE3F06"/>
    <w:rsid w:val="00CF217F"/>
    <w:rsid w:val="00CF5E43"/>
    <w:rsid w:val="00D003E7"/>
    <w:rsid w:val="00D02EB1"/>
    <w:rsid w:val="00D02FAB"/>
    <w:rsid w:val="00D05930"/>
    <w:rsid w:val="00D07F48"/>
    <w:rsid w:val="00D137F3"/>
    <w:rsid w:val="00D140C1"/>
    <w:rsid w:val="00D1528C"/>
    <w:rsid w:val="00D164E3"/>
    <w:rsid w:val="00D16E0C"/>
    <w:rsid w:val="00D22B34"/>
    <w:rsid w:val="00D44A65"/>
    <w:rsid w:val="00D477F1"/>
    <w:rsid w:val="00D51071"/>
    <w:rsid w:val="00D54BD6"/>
    <w:rsid w:val="00D55CD1"/>
    <w:rsid w:val="00D622C4"/>
    <w:rsid w:val="00D63670"/>
    <w:rsid w:val="00D63F4D"/>
    <w:rsid w:val="00D66B58"/>
    <w:rsid w:val="00D6705D"/>
    <w:rsid w:val="00D718AB"/>
    <w:rsid w:val="00D72A71"/>
    <w:rsid w:val="00D74F7B"/>
    <w:rsid w:val="00D75349"/>
    <w:rsid w:val="00D756D1"/>
    <w:rsid w:val="00D83F4A"/>
    <w:rsid w:val="00D92D90"/>
    <w:rsid w:val="00D95418"/>
    <w:rsid w:val="00D96648"/>
    <w:rsid w:val="00DA4A88"/>
    <w:rsid w:val="00DA73CE"/>
    <w:rsid w:val="00DB0664"/>
    <w:rsid w:val="00DB0925"/>
    <w:rsid w:val="00DB1D82"/>
    <w:rsid w:val="00DB55B9"/>
    <w:rsid w:val="00DB5F17"/>
    <w:rsid w:val="00DB6C04"/>
    <w:rsid w:val="00DB7724"/>
    <w:rsid w:val="00DC0E64"/>
    <w:rsid w:val="00DC3AA2"/>
    <w:rsid w:val="00DC4F56"/>
    <w:rsid w:val="00DC5F26"/>
    <w:rsid w:val="00DD0E50"/>
    <w:rsid w:val="00DD4A2B"/>
    <w:rsid w:val="00DD5BAE"/>
    <w:rsid w:val="00DD7B9F"/>
    <w:rsid w:val="00DE1131"/>
    <w:rsid w:val="00DF225C"/>
    <w:rsid w:val="00DF26A3"/>
    <w:rsid w:val="00DF535B"/>
    <w:rsid w:val="00DF7E03"/>
    <w:rsid w:val="00E010A8"/>
    <w:rsid w:val="00E02CBE"/>
    <w:rsid w:val="00E04868"/>
    <w:rsid w:val="00E04990"/>
    <w:rsid w:val="00E07DAD"/>
    <w:rsid w:val="00E1126D"/>
    <w:rsid w:val="00E12C14"/>
    <w:rsid w:val="00E153EA"/>
    <w:rsid w:val="00E21666"/>
    <w:rsid w:val="00E221BD"/>
    <w:rsid w:val="00E266AB"/>
    <w:rsid w:val="00E379D8"/>
    <w:rsid w:val="00E37E18"/>
    <w:rsid w:val="00E42A11"/>
    <w:rsid w:val="00E4735C"/>
    <w:rsid w:val="00E54BB6"/>
    <w:rsid w:val="00E61227"/>
    <w:rsid w:val="00E6123B"/>
    <w:rsid w:val="00E65836"/>
    <w:rsid w:val="00E67D04"/>
    <w:rsid w:val="00E7141E"/>
    <w:rsid w:val="00E74E77"/>
    <w:rsid w:val="00E75A22"/>
    <w:rsid w:val="00E7604C"/>
    <w:rsid w:val="00E76E32"/>
    <w:rsid w:val="00E828E8"/>
    <w:rsid w:val="00E93317"/>
    <w:rsid w:val="00E95092"/>
    <w:rsid w:val="00E95EB7"/>
    <w:rsid w:val="00E95FF5"/>
    <w:rsid w:val="00E9645A"/>
    <w:rsid w:val="00E977CD"/>
    <w:rsid w:val="00EA4DF6"/>
    <w:rsid w:val="00EA4FD9"/>
    <w:rsid w:val="00EA724D"/>
    <w:rsid w:val="00EA72BC"/>
    <w:rsid w:val="00EB5522"/>
    <w:rsid w:val="00EC0353"/>
    <w:rsid w:val="00EC208B"/>
    <w:rsid w:val="00ED4081"/>
    <w:rsid w:val="00EE2909"/>
    <w:rsid w:val="00EF1819"/>
    <w:rsid w:val="00EF55E4"/>
    <w:rsid w:val="00EF598D"/>
    <w:rsid w:val="00EF63FD"/>
    <w:rsid w:val="00EF7819"/>
    <w:rsid w:val="00F04B2B"/>
    <w:rsid w:val="00F06A75"/>
    <w:rsid w:val="00F11E50"/>
    <w:rsid w:val="00F13E29"/>
    <w:rsid w:val="00F35B9E"/>
    <w:rsid w:val="00F4180C"/>
    <w:rsid w:val="00F43393"/>
    <w:rsid w:val="00F442F3"/>
    <w:rsid w:val="00F463A5"/>
    <w:rsid w:val="00F475CE"/>
    <w:rsid w:val="00F475FE"/>
    <w:rsid w:val="00F55666"/>
    <w:rsid w:val="00F57A8C"/>
    <w:rsid w:val="00F64A7A"/>
    <w:rsid w:val="00F74442"/>
    <w:rsid w:val="00F81F4F"/>
    <w:rsid w:val="00F86343"/>
    <w:rsid w:val="00F87D5F"/>
    <w:rsid w:val="00F900A6"/>
    <w:rsid w:val="00F914AC"/>
    <w:rsid w:val="00F9273F"/>
    <w:rsid w:val="00F92AD0"/>
    <w:rsid w:val="00F97D22"/>
    <w:rsid w:val="00FA0DA4"/>
    <w:rsid w:val="00FA3B65"/>
    <w:rsid w:val="00FA57E8"/>
    <w:rsid w:val="00FB0A2C"/>
    <w:rsid w:val="00FB4D9F"/>
    <w:rsid w:val="00FB773B"/>
    <w:rsid w:val="00FC02FE"/>
    <w:rsid w:val="00FC63EA"/>
    <w:rsid w:val="00FD0DD6"/>
    <w:rsid w:val="00FD15E7"/>
    <w:rsid w:val="00FD58FB"/>
    <w:rsid w:val="00FD5C56"/>
    <w:rsid w:val="00FD7239"/>
    <w:rsid w:val="00FE60BC"/>
    <w:rsid w:val="00FF0AE6"/>
    <w:rsid w:val="00FF5039"/>
    <w:rsid w:val="00FF629F"/>
    <w:rsid w:val="00FF6957"/>
    <w:rsid w:val="00FF78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41753D8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GridTable3">
    <w:name w:val="Grid Table 3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1Light">
    <w:name w:val="Grid Table 1 Light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">
    <w:name w:val="Plain Table 5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7FA5"/>
    <w:pPr>
      <w:spacing w:after="200" w:line="276" w:lineRule="auto"/>
    </w:pPr>
    <w:rPr>
      <w:sz w:val="22"/>
      <w:szCs w:val="22"/>
      <w:lang w:val="uk-UA" w:eastAsia="en-US"/>
    </w:rPr>
  </w:style>
  <w:style w:type="paragraph" w:styleId="3">
    <w:name w:val="heading 3"/>
    <w:basedOn w:val="a"/>
    <w:link w:val="30"/>
    <w:uiPriority w:val="9"/>
    <w:qFormat/>
    <w:rsid w:val="00F475C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335FE"/>
    <w:pPr>
      <w:ind w:left="720"/>
      <w:contextualSpacing/>
    </w:pPr>
  </w:style>
  <w:style w:type="table" w:styleId="a4">
    <w:name w:val="Table Grid"/>
    <w:basedOn w:val="a1"/>
    <w:uiPriority w:val="59"/>
    <w:rsid w:val="000335F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0335FE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0335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styleId="a7">
    <w:name w:val="FollowedHyperlink"/>
    <w:basedOn w:val="a0"/>
    <w:uiPriority w:val="99"/>
    <w:semiHidden/>
    <w:unhideWhenUsed/>
    <w:rsid w:val="000335FE"/>
    <w:rPr>
      <w:color w:val="800080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335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335FE"/>
    <w:rPr>
      <w:rFonts w:ascii="Tahoma" w:hAnsi="Tahoma" w:cs="Tahoma"/>
      <w:sz w:val="16"/>
      <w:szCs w:val="16"/>
      <w:lang w:val="uk-UA"/>
    </w:rPr>
  </w:style>
  <w:style w:type="character" w:customStyle="1" w:styleId="apple-converted-space">
    <w:name w:val="apple-converted-space"/>
    <w:basedOn w:val="a0"/>
    <w:rsid w:val="00A7771B"/>
  </w:style>
  <w:style w:type="paragraph" w:styleId="aa">
    <w:name w:val="header"/>
    <w:basedOn w:val="a"/>
    <w:link w:val="ab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AB4FC7"/>
    <w:rPr>
      <w:lang w:val="uk-UA"/>
    </w:rPr>
  </w:style>
  <w:style w:type="paragraph" w:styleId="ac">
    <w:name w:val="footer"/>
    <w:basedOn w:val="a"/>
    <w:link w:val="ad"/>
    <w:uiPriority w:val="99"/>
    <w:unhideWhenUsed/>
    <w:rsid w:val="00AB4F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B4FC7"/>
    <w:rPr>
      <w:lang w:val="uk-UA"/>
    </w:rPr>
  </w:style>
  <w:style w:type="character" w:styleId="ae">
    <w:name w:val="annotation reference"/>
    <w:basedOn w:val="a0"/>
    <w:uiPriority w:val="99"/>
    <w:semiHidden/>
    <w:unhideWhenUsed/>
    <w:rsid w:val="00336C37"/>
    <w:rPr>
      <w:sz w:val="16"/>
      <w:szCs w:val="16"/>
    </w:rPr>
  </w:style>
  <w:style w:type="paragraph" w:styleId="af">
    <w:name w:val="annotation text"/>
    <w:basedOn w:val="a"/>
    <w:link w:val="af0"/>
    <w:uiPriority w:val="99"/>
    <w:semiHidden/>
    <w:unhideWhenUsed/>
    <w:rsid w:val="00336C37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f0">
    <w:name w:val="Текст комментария Знак"/>
    <w:basedOn w:val="a0"/>
    <w:link w:val="af"/>
    <w:uiPriority w:val="99"/>
    <w:semiHidden/>
    <w:rsid w:val="00336C37"/>
    <w:rPr>
      <w:rFonts w:asciiTheme="minorHAnsi" w:eastAsiaTheme="minorHAnsi" w:hAnsiTheme="minorHAnsi" w:cstheme="minorBidi"/>
      <w:lang w:val="uk-UA" w:eastAsia="en-US"/>
    </w:rPr>
  </w:style>
  <w:style w:type="paragraph" w:styleId="af1">
    <w:name w:val="Revision"/>
    <w:hidden/>
    <w:uiPriority w:val="99"/>
    <w:semiHidden/>
    <w:rsid w:val="00655382"/>
    <w:rPr>
      <w:sz w:val="22"/>
      <w:szCs w:val="22"/>
      <w:lang w:val="uk-UA" w:eastAsia="en-US"/>
    </w:rPr>
  </w:style>
  <w:style w:type="character" w:styleId="af2">
    <w:name w:val="Emphasis"/>
    <w:basedOn w:val="a0"/>
    <w:uiPriority w:val="20"/>
    <w:qFormat/>
    <w:rsid w:val="007B58C1"/>
    <w:rPr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68517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685178"/>
    <w:rPr>
      <w:rFonts w:ascii="Courier New" w:eastAsia="Times New Roman" w:hAnsi="Courier New" w:cs="Courier New"/>
    </w:rPr>
  </w:style>
  <w:style w:type="character" w:styleId="af3">
    <w:name w:val="Strong"/>
    <w:basedOn w:val="a0"/>
    <w:uiPriority w:val="22"/>
    <w:qFormat/>
    <w:rsid w:val="007657D8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F475CE"/>
    <w:rPr>
      <w:rFonts w:ascii="Times New Roman" w:eastAsia="Times New Roman" w:hAnsi="Times New Roman"/>
      <w:b/>
      <w:bCs/>
      <w:sz w:val="27"/>
      <w:szCs w:val="27"/>
    </w:rPr>
  </w:style>
  <w:style w:type="paragraph" w:customStyle="1" w:styleId="rteright">
    <w:name w:val="rteright"/>
    <w:basedOn w:val="a"/>
    <w:rsid w:val="00CC76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8B2BF0"/>
    <w:rPr>
      <w:color w:val="605E5C"/>
      <w:shd w:val="clear" w:color="auto" w:fill="E1DFDD"/>
    </w:rPr>
  </w:style>
  <w:style w:type="table" w:customStyle="1" w:styleId="GridTable3">
    <w:name w:val="Grid Table 3"/>
    <w:basedOn w:val="a1"/>
    <w:uiPriority w:val="48"/>
    <w:rsid w:val="004109FB"/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GridTable1Light">
    <w:name w:val="Grid Table 1 Light"/>
    <w:basedOn w:val="a1"/>
    <w:uiPriority w:val="46"/>
    <w:rsid w:val="0065372C"/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">
    <w:name w:val="Plain Table 5"/>
    <w:basedOn w:val="a1"/>
    <w:uiPriority w:val="45"/>
    <w:rsid w:val="0065372C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5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95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20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5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8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3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47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3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10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traditions.in.ua/usna-narodna-tvorchist/pryslivia-ta-prykazky" TargetMode="External"/><Relationship Id="rId20" Type="http://schemas.openxmlformats.org/officeDocument/2006/relationships/theme" Target="theme/theme1.xml"/><Relationship Id="rId10" Type="http://schemas.openxmlformats.org/officeDocument/2006/relationships/hyperlink" Target="https://www.youtube.com/watch?v=p0uCyq7lw8A" TargetMode="External"/><Relationship Id="rId11" Type="http://schemas.openxmlformats.org/officeDocument/2006/relationships/hyperlink" Target="https://www.youtube.com/watch?v=D76YAZzzmgg&amp;t=26s" TargetMode="External"/><Relationship Id="rId12" Type="http://schemas.openxmlformats.org/officeDocument/2006/relationships/image" Target="media/image1.png"/><Relationship Id="rId13" Type="http://schemas.openxmlformats.org/officeDocument/2006/relationships/image" Target="media/image2.png"/><Relationship Id="rId14" Type="http://schemas.openxmlformats.org/officeDocument/2006/relationships/image" Target="media/image3.png"/><Relationship Id="rId15" Type="http://schemas.openxmlformats.org/officeDocument/2006/relationships/image" Target="media/image4.jpeg"/><Relationship Id="rId16" Type="http://schemas.openxmlformats.org/officeDocument/2006/relationships/image" Target="media/image5.png"/><Relationship Id="rId17" Type="http://schemas.openxmlformats.org/officeDocument/2006/relationships/image" Target="media/image6.png"/><Relationship Id="rId18" Type="http://schemas.openxmlformats.org/officeDocument/2006/relationships/image" Target="media/image7.pn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D16273-A568-A24C-AEE6-811A3C9177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21</Pages>
  <Words>2487</Words>
  <Characters>14180</Characters>
  <Application>Microsoft Macintosh Word</Application>
  <DocSecurity>0</DocSecurity>
  <Lines>118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16634</CharactersWithSpaces>
  <SharedDoc>false</SharedDoc>
  <HLinks>
    <vt:vector size="6" baseType="variant">
      <vt:variant>
        <vt:i4>7340157</vt:i4>
      </vt:variant>
      <vt:variant>
        <vt:i4>0</vt:i4>
      </vt:variant>
      <vt:variant>
        <vt:i4>0</vt:i4>
      </vt:variant>
      <vt:variant>
        <vt:i4>5</vt:i4>
      </vt:variant>
      <vt:variant>
        <vt:lpwstr>http://nowaste.com.ua/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Alena</cp:lastModifiedBy>
  <cp:revision>3</cp:revision>
  <dcterms:created xsi:type="dcterms:W3CDTF">2019-02-08T06:27:00Z</dcterms:created>
  <dcterms:modified xsi:type="dcterms:W3CDTF">2019-02-08T06:30:00Z</dcterms:modified>
</cp:coreProperties>
</file>