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tqsdxan01ez2" w:id="0"/>
      <w:bookmarkEnd w:id="0"/>
      <w:r w:rsidDel="00000000" w:rsidR="00000000" w:rsidRPr="00000000">
        <w:rPr>
          <w:rtl w:val="0"/>
        </w:rPr>
        <w:t xml:space="preserve">Житомирська область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(не відповіла на запит про публічну інформацію)</w:t>
      </w:r>
    </w:p>
    <w:p w:rsidR="00000000" w:rsidDel="00000000" w:rsidP="00000000" w:rsidRDefault="00000000" w:rsidRPr="00000000" w14:paraId="00000002">
      <w:pPr>
        <w:pStyle w:val="Heading3"/>
        <w:contextualSpacing w:val="0"/>
        <w:rPr/>
      </w:pPr>
      <w:bookmarkStart w:colFirst="0" w:colLast="0" w:name="_s74bn8uh5zer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6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635"/>
        <w:gridCol w:w="1770"/>
        <w:gridCol w:w="1665"/>
        <w:gridCol w:w="1470"/>
        <w:gridCol w:w="1815"/>
        <w:tblGridChange w:id="0">
          <w:tblGrid>
            <w:gridCol w:w="1260"/>
            <w:gridCol w:w="1635"/>
            <w:gridCol w:w="1770"/>
            <w:gridCol w:w="1665"/>
            <w:gridCol w:w="1470"/>
            <w:gridCol w:w="18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37 420,7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11 412,97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6 043,3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4 430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939,67</w:t>
            </w:r>
          </w:p>
        </w:tc>
      </w:tr>
    </w:tbl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