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28DC" w14:textId="77777777" w:rsidR="00450B2F" w:rsidRPr="00C9119E" w:rsidRDefault="00703BA2" w:rsidP="00C9119E">
      <w:pPr>
        <w:spacing w:line="276" w:lineRule="auto"/>
        <w:ind w:right="277"/>
        <w:outlineLvl w:val="0"/>
        <w:rPr>
          <w:rStyle w:val="10"/>
          <w:rFonts w:asciiTheme="minorHAnsi" w:hAnsiTheme="minorHAnsi" w:cstheme="minorHAnsi"/>
          <w:noProof/>
          <w:sz w:val="24"/>
          <w:szCs w:val="24"/>
          <w:lang w:val="ru-RU" w:eastAsia="ru-RU"/>
        </w:rPr>
      </w:pPr>
      <w:r w:rsidRPr="00C9119E">
        <w:rPr>
          <w:rStyle w:val="10"/>
          <w:rFonts w:asciiTheme="minorHAnsi" w:hAnsiTheme="minorHAnsi" w:cstheme="minorHAnsi"/>
          <w:noProof/>
          <w:sz w:val="24"/>
          <w:szCs w:val="24"/>
          <w:lang w:val="uk-UA" w:eastAsia="uk-UA"/>
        </w:rPr>
        <w:drawing>
          <wp:anchor distT="0" distB="0" distL="114300" distR="114300" simplePos="0" relativeHeight="251658240" behindDoc="1" locked="0" layoutInCell="1" allowOverlap="1" wp14:anchorId="074C0AFB" wp14:editId="0B4DF642">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740119"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19E">
        <w:rPr>
          <w:rStyle w:val="10"/>
          <w:rFonts w:asciiTheme="minorHAnsi" w:hAnsiTheme="minorHAnsi" w:cstheme="minorHAnsi"/>
          <w:noProof/>
          <w:sz w:val="24"/>
          <w:szCs w:val="24"/>
          <w:lang w:val="uk-UA" w:eastAsia="uk-UA"/>
        </w:rPr>
        <w:drawing>
          <wp:anchor distT="0" distB="0" distL="114300" distR="114300" simplePos="0" relativeHeight="251659264" behindDoc="1" locked="0" layoutInCell="1" allowOverlap="1" wp14:anchorId="48ED08DC" wp14:editId="4879B351">
            <wp:simplePos x="0" y="0"/>
            <wp:positionH relativeFrom="column">
              <wp:posOffset>-425379</wp:posOffset>
            </wp:positionH>
            <wp:positionV relativeFrom="page">
              <wp:posOffset>1314450</wp:posOffset>
            </wp:positionV>
            <wp:extent cx="262800" cy="104400"/>
            <wp:effectExtent l="0" t="0" r="0" b="0"/>
            <wp:wrapNone/>
            <wp:docPr id="1" name="Рисунок 1"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88562"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19E">
        <w:rPr>
          <w:rStyle w:val="10"/>
          <w:rFonts w:asciiTheme="minorHAnsi" w:hAnsiTheme="minorHAnsi" w:cstheme="minorHAnsi"/>
          <w:noProof/>
          <w:sz w:val="24"/>
          <w:szCs w:val="24"/>
          <w:lang w:val="uk-UA" w:eastAsia="ru-RU"/>
        </w:rPr>
        <w:t xml:space="preserve">ТЕХНІЧНЕ ЗАВДАННЯ </w:t>
      </w:r>
    </w:p>
    <w:p w14:paraId="02792BE9" w14:textId="77777777" w:rsidR="00450B2F" w:rsidRPr="00C9119E" w:rsidRDefault="00703BA2" w:rsidP="00C9119E">
      <w:pPr>
        <w:spacing w:line="276" w:lineRule="auto"/>
        <w:ind w:right="277"/>
        <w:outlineLvl w:val="0"/>
        <w:rPr>
          <w:rFonts w:cstheme="minorHAnsi"/>
          <w:b/>
          <w:bCs/>
        </w:rPr>
      </w:pPr>
      <w:r w:rsidRPr="00C9119E">
        <w:rPr>
          <w:rStyle w:val="10"/>
          <w:rFonts w:asciiTheme="minorHAnsi" w:hAnsiTheme="minorHAnsi" w:cstheme="minorHAnsi"/>
          <w:noProof/>
          <w:sz w:val="24"/>
          <w:szCs w:val="24"/>
          <w:lang w:val="uk-UA" w:eastAsia="ru-RU"/>
        </w:rPr>
        <w:t>НА РОЗРОБКУ МОБІЛЬНОГО ДОДАТКУ У ВИГЛЯДІ ГРИ</w:t>
      </w:r>
    </w:p>
    <w:p w14:paraId="7D962EA8" w14:textId="77777777" w:rsidR="00450B2F" w:rsidRPr="00C9119E" w:rsidRDefault="00450B2F" w:rsidP="00C9119E">
      <w:pPr>
        <w:spacing w:line="276" w:lineRule="auto"/>
        <w:ind w:right="277"/>
        <w:outlineLvl w:val="0"/>
        <w:rPr>
          <w:rFonts w:cstheme="minorHAnsi"/>
          <w:b/>
          <w:bCs/>
        </w:rPr>
      </w:pPr>
    </w:p>
    <w:p w14:paraId="0588D8E6" w14:textId="4E9A1B90" w:rsidR="00450B2F" w:rsidRPr="00C9119E" w:rsidRDefault="00703BA2" w:rsidP="00C9119E">
      <w:pPr>
        <w:pStyle w:val="af3"/>
        <w:spacing w:before="0" w:beforeAutospacing="0" w:after="0" w:afterAutospacing="0" w:line="276" w:lineRule="auto"/>
        <w:rPr>
          <w:rFonts w:asciiTheme="minorHAnsi" w:hAnsiTheme="minorHAnsi" w:cstheme="minorHAnsi"/>
          <w:iCs/>
          <w:lang w:val="ru-RU"/>
        </w:rPr>
      </w:pPr>
      <w:r w:rsidRPr="00C9119E">
        <w:rPr>
          <w:rFonts w:asciiTheme="minorHAnsi" w:hAnsiTheme="minorHAnsi" w:cstheme="minorHAnsi"/>
          <w:iCs/>
          <w:lang w:val="uk-UA"/>
        </w:rPr>
        <w:t xml:space="preserve">У цьому технічному завданні визначаються заходи, які будуть здійснюватися в рамках </w:t>
      </w:r>
      <w:r w:rsidRPr="00C9119E">
        <w:rPr>
          <w:rFonts w:asciiTheme="minorHAnsi" w:hAnsiTheme="minorHAnsi" w:cstheme="minorHAnsi"/>
          <w:i/>
          <w:lang w:val="uk-UA"/>
        </w:rPr>
        <w:t>мовного компонента</w:t>
      </w:r>
      <w:r w:rsidRPr="00C9119E">
        <w:rPr>
          <w:rFonts w:asciiTheme="minorHAnsi" w:hAnsiTheme="minorHAnsi" w:cstheme="minorHAnsi"/>
          <w:iCs/>
          <w:lang w:val="uk-UA"/>
        </w:rPr>
        <w:t xml:space="preserve"> Проєкту </w:t>
      </w:r>
      <w:r w:rsidR="004B624D" w:rsidRPr="00C9119E">
        <w:rPr>
          <w:rFonts w:asciiTheme="minorHAnsi" w:hAnsiTheme="minorHAnsi" w:cstheme="minorHAnsi"/>
          <w:iCs/>
          <w:lang w:val="uk-UA"/>
        </w:rPr>
        <w:t>«</w:t>
      </w:r>
      <w:r w:rsidRPr="00C9119E">
        <w:rPr>
          <w:rFonts w:asciiTheme="minorHAnsi" w:hAnsiTheme="minorHAnsi" w:cstheme="minorHAnsi"/>
          <w:i/>
          <w:iCs/>
          <w:lang w:val="uk-UA"/>
        </w:rPr>
        <w:t>Фінська підтримка реформи української школи</w:t>
      </w:r>
      <w:r w:rsidR="004B624D" w:rsidRPr="00C9119E">
        <w:rPr>
          <w:rFonts w:asciiTheme="minorHAnsi" w:hAnsiTheme="minorHAnsi" w:cstheme="minorHAnsi"/>
          <w:iCs/>
          <w:lang w:val="uk-UA"/>
        </w:rPr>
        <w:t>»</w:t>
      </w:r>
      <w:r w:rsidRPr="00C9119E">
        <w:rPr>
          <w:rFonts w:asciiTheme="minorHAnsi" w:hAnsiTheme="minorHAnsi" w:cstheme="minorHAnsi"/>
          <w:iCs/>
          <w:lang w:val="uk-UA"/>
        </w:rPr>
        <w:t xml:space="preserve"> ( далі: Проєкт), зокрема для Кластера 3 </w:t>
      </w:r>
      <w:r w:rsidR="004B624D" w:rsidRPr="00C9119E">
        <w:rPr>
          <w:rFonts w:asciiTheme="minorHAnsi" w:hAnsiTheme="minorHAnsi" w:cstheme="minorHAnsi"/>
          <w:iCs/>
          <w:lang w:val="uk-UA"/>
        </w:rPr>
        <w:t>«</w:t>
      </w:r>
      <w:r w:rsidR="00B540B6" w:rsidRPr="00C9119E">
        <w:rPr>
          <w:rFonts w:asciiTheme="minorHAnsi" w:hAnsiTheme="minorHAnsi" w:cstheme="minorHAnsi"/>
          <w:i/>
          <w:iCs/>
          <w:lang w:val="uk-UA"/>
        </w:rPr>
        <w:t>Освітнє середовище</w:t>
      </w:r>
      <w:r w:rsidR="004B624D" w:rsidRPr="00C9119E">
        <w:rPr>
          <w:rFonts w:asciiTheme="minorHAnsi" w:hAnsiTheme="minorHAnsi" w:cstheme="minorHAnsi"/>
          <w:iCs/>
          <w:lang w:val="uk-UA"/>
        </w:rPr>
        <w:t>»</w:t>
      </w:r>
      <w:r w:rsidRPr="00C9119E">
        <w:rPr>
          <w:rFonts w:asciiTheme="minorHAnsi" w:hAnsiTheme="minorHAnsi" w:cstheme="minorHAnsi"/>
          <w:iCs/>
          <w:lang w:val="uk-UA"/>
        </w:rPr>
        <w:t>.</w:t>
      </w:r>
    </w:p>
    <w:p w14:paraId="6DF5AF51" w14:textId="77777777" w:rsidR="00450B2F" w:rsidRPr="00C9119E" w:rsidRDefault="00450B2F" w:rsidP="00C9119E">
      <w:pPr>
        <w:spacing w:line="276" w:lineRule="auto"/>
        <w:ind w:right="277"/>
        <w:outlineLvl w:val="0"/>
        <w:rPr>
          <w:rFonts w:cstheme="minorHAnsi"/>
          <w:b/>
          <w:bCs/>
        </w:rPr>
      </w:pPr>
    </w:p>
    <w:p w14:paraId="0553A65F" w14:textId="77777777" w:rsidR="00450B2F" w:rsidRPr="00C9119E" w:rsidRDefault="00703BA2" w:rsidP="00C9119E">
      <w:pPr>
        <w:pStyle w:val="af3"/>
        <w:numPr>
          <w:ilvl w:val="0"/>
          <w:numId w:val="21"/>
        </w:numPr>
        <w:spacing w:before="0" w:beforeAutospacing="0" w:after="0" w:afterAutospacing="0" w:line="276" w:lineRule="auto"/>
        <w:rPr>
          <w:rFonts w:asciiTheme="minorHAnsi" w:hAnsiTheme="minorHAnsi" w:cstheme="minorHAnsi"/>
          <w:b/>
          <w:bCs/>
          <w:lang w:val="en-GB"/>
        </w:rPr>
      </w:pPr>
      <w:r w:rsidRPr="00C9119E">
        <w:rPr>
          <w:rFonts w:asciiTheme="minorHAnsi" w:hAnsiTheme="minorHAnsi" w:cstheme="minorHAnsi"/>
          <w:b/>
          <w:bCs/>
          <w:lang w:val="uk-UA"/>
        </w:rPr>
        <w:t>Загальна інформація про проєкт</w:t>
      </w:r>
    </w:p>
    <w:p w14:paraId="75224C5F" w14:textId="6AA565D8" w:rsidR="00450B2F" w:rsidRPr="00C9119E" w:rsidRDefault="004B624D" w:rsidP="00C9119E">
      <w:pPr>
        <w:spacing w:line="276" w:lineRule="auto"/>
        <w:ind w:firstLine="709"/>
        <w:rPr>
          <w:rFonts w:eastAsia="Times New Roman" w:cstheme="minorHAnsi"/>
          <w:lang w:val="uk-UA"/>
        </w:rPr>
      </w:pPr>
      <w:r w:rsidRPr="00C9119E">
        <w:rPr>
          <w:rFonts w:eastAsia="Times New Roman" w:cstheme="minorHAnsi"/>
          <w:lang w:val="uk-UA"/>
        </w:rPr>
        <w:t>«</w:t>
      </w:r>
      <w:r w:rsidR="00703BA2" w:rsidRPr="00C9119E">
        <w:rPr>
          <w:rFonts w:eastAsia="Times New Roman" w:cstheme="minorHAnsi"/>
          <w:lang w:val="uk-UA"/>
        </w:rPr>
        <w:t>Навчаємось разом</w:t>
      </w:r>
      <w:r w:rsidRPr="00C9119E">
        <w:rPr>
          <w:rFonts w:eastAsia="Times New Roman" w:cstheme="minorHAnsi"/>
          <w:lang w:val="uk-UA"/>
        </w:rPr>
        <w:t>»</w:t>
      </w:r>
      <w:r w:rsidR="00703BA2" w:rsidRPr="00C9119E">
        <w:rPr>
          <w:rFonts w:eastAsia="Times New Roman" w:cstheme="minorHAnsi"/>
          <w:lang w:val="uk-UA"/>
        </w:rPr>
        <w:t xml:space="preserve"> </w:t>
      </w:r>
      <w:r w:rsidRPr="00C9119E">
        <w:rPr>
          <w:rFonts w:eastAsia="Times New Roman" w:cstheme="minorHAnsi"/>
          <w:lang w:val="uk-UA"/>
        </w:rPr>
        <w:t>–</w:t>
      </w:r>
      <w:r w:rsidR="00703BA2" w:rsidRPr="00C9119E">
        <w:rPr>
          <w:rFonts w:eastAsia="Times New Roman" w:cstheme="minorHAnsi"/>
          <w:lang w:val="uk-UA"/>
        </w:rPr>
        <w:t xml:space="preserve"> це чотирирічна програма співпраці, яка почалася між Україною й Фінляндією в липні 2018 року та до якої наприкінці 2018 року приєднався ЄС. Проєкт триватиме до липня 2022 року. Проєкт реалізується компанією FCG International. </w:t>
      </w:r>
    </w:p>
    <w:p w14:paraId="3FD8CBC0" w14:textId="6D00AD9B" w:rsidR="00450B2F" w:rsidRPr="00C9119E" w:rsidRDefault="00703BA2" w:rsidP="00C9119E">
      <w:pPr>
        <w:spacing w:line="276" w:lineRule="auto"/>
        <w:ind w:firstLine="709"/>
        <w:rPr>
          <w:rFonts w:eastAsia="Times New Roman" w:cstheme="minorHAnsi"/>
          <w:lang w:val="uk-UA"/>
        </w:rPr>
      </w:pPr>
      <w:r w:rsidRPr="00C9119E">
        <w:rPr>
          <w:rFonts w:eastAsia="Times New Roman" w:cstheme="minorHAnsi"/>
          <w:lang w:val="uk-UA"/>
        </w:rPr>
        <w:t xml:space="preserve">Проєкт має національне охоплення та спрямований на підтримку реформи </w:t>
      </w:r>
      <w:r w:rsidR="004B624D" w:rsidRPr="00C9119E">
        <w:rPr>
          <w:rFonts w:eastAsia="Times New Roman" w:cstheme="minorHAnsi"/>
          <w:lang w:val="uk-UA"/>
        </w:rPr>
        <w:t>«</w:t>
      </w:r>
      <w:r w:rsidRPr="00C9119E">
        <w:rPr>
          <w:rFonts w:eastAsia="Times New Roman" w:cstheme="minorHAnsi"/>
          <w:lang w:val="uk-UA"/>
        </w:rPr>
        <w:t>Нова українська школа</w:t>
      </w:r>
      <w:r w:rsidR="004B624D" w:rsidRPr="00C9119E">
        <w:rPr>
          <w:rFonts w:eastAsia="Times New Roman" w:cstheme="minorHAnsi"/>
          <w:lang w:val="uk-UA"/>
        </w:rPr>
        <w:t>»</w:t>
      </w:r>
      <w:r w:rsidRPr="00C9119E">
        <w:rPr>
          <w:rFonts w:eastAsia="Times New Roman" w:cstheme="minorHAnsi"/>
          <w:lang w:val="uk-UA"/>
        </w:rPr>
        <w:t xml:space="preserve"> (НУШ), особливо в галузі початкової освіти, він поділений на три взаємопов'язані тематичні кластери: підготовка вчителів, популяризація освіти та нове освітнє середовище.    </w:t>
      </w:r>
    </w:p>
    <w:p w14:paraId="7B0D6CAC" w14:textId="77777777" w:rsidR="00450B2F" w:rsidRPr="00C9119E" w:rsidRDefault="00703BA2" w:rsidP="00C9119E">
      <w:pPr>
        <w:spacing w:line="276" w:lineRule="auto"/>
        <w:ind w:firstLine="709"/>
        <w:rPr>
          <w:rFonts w:eastAsia="Times New Roman" w:cstheme="minorHAnsi"/>
          <w:lang w:val="uk-UA"/>
        </w:rPr>
      </w:pPr>
      <w:r w:rsidRPr="00C9119E">
        <w:rPr>
          <w:rFonts w:eastAsia="Times New Roman" w:cstheme="minorHAnsi"/>
          <w:lang w:val="uk-UA"/>
        </w:rPr>
        <w:t>Загальний бюджет становить 8 млн євро, з яких 6 млн євро виділила Фінляндія. Крім того, ЄС надає 2 млн євро в якості додаткового фінансування для підвищення якості викладання української мови як ДМ/М2 серед національних меншин.</w:t>
      </w:r>
    </w:p>
    <w:p w14:paraId="4D0F0037" w14:textId="77777777" w:rsidR="00450B2F" w:rsidRPr="00C9119E" w:rsidRDefault="00450B2F" w:rsidP="00C9119E">
      <w:pPr>
        <w:pStyle w:val="af3"/>
        <w:spacing w:before="0" w:beforeAutospacing="0" w:after="0" w:afterAutospacing="0" w:line="276" w:lineRule="auto"/>
        <w:textAlignment w:val="baseline"/>
        <w:rPr>
          <w:rFonts w:asciiTheme="minorHAnsi" w:hAnsiTheme="minorHAnsi" w:cstheme="minorHAnsi"/>
          <w:b/>
          <w:bCs/>
          <w:lang w:val="uk-UA"/>
        </w:rPr>
      </w:pPr>
    </w:p>
    <w:p w14:paraId="53881007" w14:textId="77777777" w:rsidR="00450B2F" w:rsidRPr="00C9119E" w:rsidRDefault="00703BA2" w:rsidP="00C9119E">
      <w:pPr>
        <w:pStyle w:val="af3"/>
        <w:numPr>
          <w:ilvl w:val="0"/>
          <w:numId w:val="21"/>
        </w:numPr>
        <w:spacing w:before="0" w:beforeAutospacing="0" w:after="0" w:afterAutospacing="0" w:line="276" w:lineRule="auto"/>
        <w:textAlignment w:val="baseline"/>
        <w:rPr>
          <w:rFonts w:asciiTheme="minorHAnsi" w:hAnsiTheme="minorHAnsi" w:cstheme="minorHAnsi"/>
          <w:b/>
          <w:bCs/>
          <w:lang w:val="en-GB"/>
        </w:rPr>
      </w:pPr>
      <w:r w:rsidRPr="00C9119E">
        <w:rPr>
          <w:rFonts w:asciiTheme="minorHAnsi" w:hAnsiTheme="minorHAnsi" w:cstheme="minorHAnsi"/>
          <w:b/>
          <w:bCs/>
          <w:lang w:val="uk-UA"/>
        </w:rPr>
        <w:t>Контекст завдання</w:t>
      </w:r>
    </w:p>
    <w:p w14:paraId="25DBB26A" w14:textId="7361401E" w:rsidR="001A48D6" w:rsidRPr="00C9119E" w:rsidRDefault="00703BA2" w:rsidP="00C9119E">
      <w:pPr>
        <w:spacing w:line="276" w:lineRule="auto"/>
        <w:ind w:firstLine="709"/>
        <w:textAlignment w:val="baseline"/>
        <w:rPr>
          <w:rFonts w:cstheme="minorHAnsi"/>
          <w:lang w:val="uk-UA"/>
        </w:rPr>
      </w:pPr>
      <w:r w:rsidRPr="00C9119E">
        <w:rPr>
          <w:rFonts w:cstheme="minorHAnsi"/>
          <w:lang w:val="uk-UA"/>
        </w:rPr>
        <w:t xml:space="preserve">Новий закон </w:t>
      </w:r>
      <w:r w:rsidR="004B624D" w:rsidRPr="00C9119E">
        <w:rPr>
          <w:rFonts w:cstheme="minorHAnsi"/>
          <w:lang w:val="uk-UA"/>
        </w:rPr>
        <w:t>«</w:t>
      </w:r>
      <w:r w:rsidRPr="00C9119E">
        <w:rPr>
          <w:rFonts w:cstheme="minorHAnsi"/>
          <w:lang w:val="uk-UA"/>
        </w:rPr>
        <w:t>Про освіту</w:t>
      </w:r>
      <w:r w:rsidR="004B624D" w:rsidRPr="00C9119E">
        <w:rPr>
          <w:rFonts w:cstheme="minorHAnsi"/>
          <w:lang w:val="uk-UA"/>
        </w:rPr>
        <w:t>»</w:t>
      </w:r>
      <w:r w:rsidRPr="00C9119E">
        <w:rPr>
          <w:rFonts w:cstheme="minorHAnsi"/>
          <w:lang w:val="uk-UA"/>
        </w:rPr>
        <w:t xml:space="preserve"> був прийнятий в Україні 5 вересня 2017 року. Стаття 7 Закону передбачає збільшення кількості предметів, що викладаються українською мовою для національних меншин на рівні середньої освіти.</w:t>
      </w:r>
    </w:p>
    <w:p w14:paraId="78584620" w14:textId="5708F8FE" w:rsidR="001A48D6" w:rsidRPr="00C9119E" w:rsidRDefault="00703BA2" w:rsidP="00C9119E">
      <w:pPr>
        <w:spacing w:line="276" w:lineRule="auto"/>
        <w:ind w:firstLine="709"/>
        <w:textAlignment w:val="baseline"/>
        <w:rPr>
          <w:rFonts w:cstheme="minorHAnsi"/>
        </w:rPr>
      </w:pPr>
      <w:r w:rsidRPr="00C9119E">
        <w:rPr>
          <w:rFonts w:cstheme="minorHAnsi"/>
          <w:lang w:val="uk-UA"/>
        </w:rPr>
        <w:t xml:space="preserve">В листі від 29 вересня 2017 року Міністерство закордонних справ України звернулося до Венеційської комісії, консультативного органу в галузі конституційного права, з проханням зробити висновок щодо статті 7 Закону </w:t>
      </w:r>
      <w:r w:rsidR="004B624D" w:rsidRPr="00C9119E">
        <w:rPr>
          <w:rFonts w:cstheme="minorHAnsi"/>
          <w:lang w:val="uk-UA"/>
        </w:rPr>
        <w:t>«</w:t>
      </w:r>
      <w:r w:rsidRPr="00C9119E">
        <w:rPr>
          <w:rFonts w:cstheme="minorHAnsi"/>
          <w:lang w:val="uk-UA"/>
        </w:rPr>
        <w:t>Про освіту</w:t>
      </w:r>
      <w:r w:rsidR="004B624D" w:rsidRPr="00C9119E">
        <w:rPr>
          <w:rFonts w:cstheme="minorHAnsi"/>
          <w:lang w:val="uk-UA"/>
        </w:rPr>
        <w:t>»</w:t>
      </w:r>
      <w:r w:rsidRPr="00C9119E">
        <w:rPr>
          <w:rFonts w:cstheme="minorHAnsi"/>
          <w:lang w:val="uk-UA"/>
        </w:rPr>
        <w:t>, яка регулює використання державної мови, а також мов меншин та інших мов освіти.</w:t>
      </w:r>
    </w:p>
    <w:p w14:paraId="6D872D9D" w14:textId="77777777" w:rsidR="001A48D6" w:rsidRPr="00C9119E" w:rsidRDefault="00703BA2" w:rsidP="00C9119E">
      <w:pPr>
        <w:spacing w:line="276" w:lineRule="auto"/>
        <w:ind w:firstLine="709"/>
        <w:textAlignment w:val="baseline"/>
        <w:rPr>
          <w:rFonts w:cstheme="minorHAnsi"/>
        </w:rPr>
      </w:pPr>
      <w:r w:rsidRPr="00C9119E">
        <w:rPr>
          <w:rFonts w:cstheme="minorHAnsi"/>
          <w:lang w:val="uk-UA"/>
        </w:rPr>
        <w:t>У 2018 році Міністерство освіти і науки підготувало дорожню карту щодо мов меншин і звернуло увагу на необхідність підвищення якості викладання української мови серед етнічних громад, особливо у Закарпатській та Чернівецькій областях.</w:t>
      </w:r>
    </w:p>
    <w:p w14:paraId="75EDC0C4" w14:textId="2AA26D73" w:rsidR="00A87DFA" w:rsidRPr="00C9119E" w:rsidRDefault="00703BA2" w:rsidP="00C9119E">
      <w:pPr>
        <w:spacing w:line="276" w:lineRule="auto"/>
        <w:ind w:firstLine="709"/>
        <w:rPr>
          <w:rFonts w:eastAsia="Times New Roman" w:cstheme="minorHAnsi"/>
          <w:lang w:val="uk-UA" w:eastAsia="uk-UA"/>
        </w:rPr>
      </w:pPr>
      <w:r w:rsidRPr="00C9119E">
        <w:rPr>
          <w:rFonts w:cstheme="minorHAnsi"/>
          <w:lang w:val="uk-UA"/>
        </w:rPr>
        <w:t xml:space="preserve">Закарпаття та Чернівці є багатонаціональними та багатокультурними регіонами з угорсько- та румуномовними групами лінгвістичних меншин. Наступні райони щільно заселені національними угорськими громадами: Берегово, Виноградів, Ужгород; та </w:t>
      </w:r>
      <w:r w:rsidRPr="00C9119E">
        <w:rPr>
          <w:rFonts w:cstheme="minorHAnsi"/>
          <w:lang w:val="uk-UA"/>
        </w:rPr>
        <w:lastRenderedPageBreak/>
        <w:t xml:space="preserve">румунськими: Тячів, Герца, Новоселиця, Сторожинець, Глибока, Чернівці. У 2019/2020 навчальному році в Закарпатській області налічується 72 школи з угорською мовою навчання; 27 шкіл з українською та угорською мовами навчання; 12 шкіл з румунською мовою навчання та 2 школи з українською та румунською мовами навчання. Загалом у цій області освіту угорською мовою отримують 17192 учні, а румунською мовою </w:t>
      </w:r>
      <w:r w:rsidR="004B624D" w:rsidRPr="00C9119E">
        <w:rPr>
          <w:rFonts w:cstheme="minorHAnsi"/>
          <w:lang w:val="uk-UA"/>
        </w:rPr>
        <w:t>–</w:t>
      </w:r>
      <w:r w:rsidRPr="00C9119E">
        <w:rPr>
          <w:rFonts w:cstheme="minorHAnsi"/>
          <w:lang w:val="uk-UA"/>
        </w:rPr>
        <w:t xml:space="preserve"> 2591 учень. У Чернівецькій області налічується 56 шкіл з румунською мовою навчання та 18 </w:t>
      </w:r>
      <w:r w:rsidR="004B624D" w:rsidRPr="00C9119E">
        <w:rPr>
          <w:rFonts w:cstheme="minorHAnsi"/>
          <w:lang w:val="uk-UA"/>
        </w:rPr>
        <w:t>–</w:t>
      </w:r>
      <w:r w:rsidRPr="00C9119E">
        <w:rPr>
          <w:rFonts w:cstheme="minorHAnsi"/>
          <w:lang w:val="uk-UA"/>
        </w:rPr>
        <w:t xml:space="preserve"> з українською та румунською мовами навчання. Загалом у цій області освіту румунською мовою отримують 13518 учнів. </w:t>
      </w:r>
    </w:p>
    <w:p w14:paraId="3D090C39" w14:textId="77777777" w:rsidR="001A48D6" w:rsidRPr="00C9119E" w:rsidRDefault="00703BA2" w:rsidP="00C9119E">
      <w:pPr>
        <w:spacing w:line="276" w:lineRule="auto"/>
        <w:ind w:firstLine="709"/>
        <w:rPr>
          <w:rFonts w:cstheme="minorHAnsi"/>
          <w:lang w:val="uk-UA"/>
        </w:rPr>
      </w:pPr>
      <w:r w:rsidRPr="00C9119E">
        <w:rPr>
          <w:rFonts w:eastAsia="Times New Roman" w:cstheme="minorHAnsi"/>
          <w:lang w:val="uk-UA" w:eastAsia="uk-UA"/>
        </w:rPr>
        <w:t>Викладання у вищезазначених школах здійснюється переважно мовою меншин, тоді як українська мова вивчається лише як окремий предмет. Ці школи не забезпечують учням достатнього рівня володіння мовою для вступу до вищих навчальних закладів України. Великий відсоток випускників шкіл не складають зовнішнє незалежне оцінювання з української мови та літератури, що є передумовою їхнього вступу до закладів вищої освіти.</w:t>
      </w:r>
    </w:p>
    <w:p w14:paraId="1F26CBA3" w14:textId="3B56D2CA" w:rsidR="000C39C5" w:rsidRPr="00C9119E" w:rsidRDefault="00703BA2" w:rsidP="00C9119E">
      <w:pPr>
        <w:spacing w:line="276" w:lineRule="auto"/>
        <w:ind w:firstLine="709"/>
        <w:rPr>
          <w:rFonts w:cstheme="minorHAnsi"/>
          <w:lang w:val="uk-UA"/>
        </w:rPr>
      </w:pPr>
      <w:proofErr w:type="spellStart"/>
      <w:r w:rsidRPr="00C9119E">
        <w:rPr>
          <w:rFonts w:cstheme="minorHAnsi"/>
          <w:lang w:val="uk-UA"/>
        </w:rPr>
        <w:t>Мовний</w:t>
      </w:r>
      <w:proofErr w:type="spellEnd"/>
      <w:r w:rsidRPr="00C9119E">
        <w:rPr>
          <w:rFonts w:cstheme="minorHAnsi"/>
          <w:lang w:val="uk-UA"/>
        </w:rPr>
        <w:t xml:space="preserve"> компонент </w:t>
      </w:r>
      <w:r w:rsidR="001B6D2A" w:rsidRPr="00C9119E">
        <w:rPr>
          <w:rFonts w:cstheme="minorHAnsi"/>
          <w:lang w:val="uk-UA"/>
        </w:rPr>
        <w:t>П</w:t>
      </w:r>
      <w:r w:rsidRPr="00C9119E">
        <w:rPr>
          <w:rFonts w:cstheme="minorHAnsi"/>
          <w:lang w:val="uk-UA"/>
        </w:rPr>
        <w:t xml:space="preserve">роєкту спрямований на вдосконалення існуючої системи шкільної освіти національних меншин України, зокрема на підвищення здатності учнів вивчати шкільні предмети українською мовою та здатності вчителів викладати шкільні предмети українською мовою для національних меншин. </w:t>
      </w:r>
    </w:p>
    <w:p w14:paraId="2E5EF964" w14:textId="77777777" w:rsidR="00450B2F" w:rsidRPr="00C9119E" w:rsidRDefault="00703BA2" w:rsidP="00C9119E">
      <w:pPr>
        <w:spacing w:line="276" w:lineRule="auto"/>
        <w:ind w:firstLine="709"/>
        <w:rPr>
          <w:rFonts w:cstheme="minorHAnsi"/>
        </w:rPr>
      </w:pPr>
      <w:r w:rsidRPr="00C9119E">
        <w:rPr>
          <w:rFonts w:cstheme="minorHAnsi"/>
          <w:lang w:val="uk-UA"/>
        </w:rPr>
        <w:t>Мобільний додаток в ігровій формі полегшить викладання (для вчителів) і вивчення (для учнів) української мови в школах меншин. Мобільний додаток / гра може бути використана викладачами в якості додаткового дидактичного матеріалу під час занять, щоб допомогти учням поступово вдосконалювати свої навички читання і вимови українською мовою.</w:t>
      </w:r>
    </w:p>
    <w:p w14:paraId="0C924E9E" w14:textId="77777777" w:rsidR="003123C7" w:rsidRPr="00C9119E" w:rsidRDefault="003123C7" w:rsidP="00C9119E">
      <w:pPr>
        <w:spacing w:line="276" w:lineRule="auto"/>
        <w:ind w:firstLine="709"/>
        <w:rPr>
          <w:rFonts w:cstheme="minorHAnsi"/>
        </w:rPr>
      </w:pPr>
    </w:p>
    <w:p w14:paraId="63DEBC58" w14:textId="77777777" w:rsidR="00450B2F" w:rsidRPr="00C9119E" w:rsidRDefault="00703BA2" w:rsidP="00C9119E">
      <w:pPr>
        <w:pStyle w:val="af1"/>
        <w:numPr>
          <w:ilvl w:val="0"/>
          <w:numId w:val="21"/>
        </w:numPr>
        <w:spacing w:line="276" w:lineRule="auto"/>
        <w:rPr>
          <w:rFonts w:cstheme="minorHAnsi"/>
          <w:b/>
          <w:bCs/>
          <w:sz w:val="24"/>
          <w:szCs w:val="24"/>
          <w:lang w:val="en-GB"/>
        </w:rPr>
      </w:pPr>
      <w:r w:rsidRPr="00C9119E">
        <w:rPr>
          <w:rFonts w:cstheme="minorHAnsi"/>
          <w:b/>
          <w:bCs/>
          <w:sz w:val="24"/>
          <w:szCs w:val="24"/>
          <w:lang w:val="uk-UA"/>
        </w:rPr>
        <w:t>Ціль</w:t>
      </w:r>
    </w:p>
    <w:p w14:paraId="72EC579A" w14:textId="21B26646" w:rsidR="00691747" w:rsidRPr="00C9119E" w:rsidRDefault="00703BA2" w:rsidP="00C9119E">
      <w:pPr>
        <w:spacing w:line="276" w:lineRule="auto"/>
        <w:ind w:firstLine="709"/>
        <w:rPr>
          <w:rFonts w:cstheme="minorHAnsi"/>
          <w:lang w:val="en-GB"/>
        </w:rPr>
      </w:pPr>
      <w:r w:rsidRPr="00C9119E">
        <w:rPr>
          <w:rFonts w:cstheme="minorHAnsi"/>
          <w:lang w:val="uk-UA"/>
        </w:rPr>
        <w:t xml:space="preserve">Мета завдання </w:t>
      </w:r>
      <w:r w:rsidR="004B624D" w:rsidRPr="00C9119E">
        <w:rPr>
          <w:rFonts w:cstheme="minorHAnsi"/>
          <w:lang w:val="uk-UA"/>
        </w:rPr>
        <w:t>–</w:t>
      </w:r>
      <w:r w:rsidRPr="00C9119E">
        <w:rPr>
          <w:rFonts w:cstheme="minorHAnsi"/>
          <w:lang w:val="uk-UA"/>
        </w:rPr>
        <w:t xml:space="preserve"> розробити мобільний додаток в ігровій формі для допомоги (через візуальні та звукові засоби) учням і викладачам у вивченні/викладанні української мови.  </w:t>
      </w:r>
    </w:p>
    <w:p w14:paraId="6FE9B4C4" w14:textId="77777777" w:rsidR="00691747" w:rsidRPr="00C9119E" w:rsidRDefault="00691747" w:rsidP="00C9119E">
      <w:pPr>
        <w:spacing w:line="276" w:lineRule="auto"/>
        <w:ind w:firstLine="709"/>
        <w:rPr>
          <w:rFonts w:cstheme="minorHAnsi"/>
          <w:lang w:val="en-GB"/>
        </w:rPr>
      </w:pPr>
    </w:p>
    <w:p w14:paraId="73C8ACED" w14:textId="77777777" w:rsidR="00126961" w:rsidRPr="00C9119E" w:rsidRDefault="00703BA2" w:rsidP="00C9119E">
      <w:pPr>
        <w:pStyle w:val="af3"/>
        <w:numPr>
          <w:ilvl w:val="0"/>
          <w:numId w:val="21"/>
        </w:numPr>
        <w:spacing w:before="0" w:beforeAutospacing="0" w:after="0" w:afterAutospacing="0" w:line="276" w:lineRule="auto"/>
        <w:rPr>
          <w:rFonts w:asciiTheme="minorHAnsi" w:hAnsiTheme="minorHAnsi" w:cstheme="minorHAnsi"/>
          <w:b/>
          <w:lang w:val="en-GB"/>
        </w:rPr>
      </w:pPr>
      <w:r w:rsidRPr="00C9119E">
        <w:rPr>
          <w:rFonts w:asciiTheme="minorHAnsi" w:hAnsiTheme="minorHAnsi" w:cstheme="minorHAnsi"/>
          <w:b/>
          <w:lang w:val="uk-UA"/>
        </w:rPr>
        <w:t xml:space="preserve">Обсяг робіт </w:t>
      </w:r>
    </w:p>
    <w:p w14:paraId="749EE553" w14:textId="77777777" w:rsidR="006741EE" w:rsidRPr="00C9119E" w:rsidRDefault="00703BA2" w:rsidP="00C9119E">
      <w:pPr>
        <w:pStyle w:val="af3"/>
        <w:spacing w:before="0" w:beforeAutospacing="0" w:after="0" w:afterAutospacing="0" w:line="276" w:lineRule="auto"/>
        <w:ind w:firstLine="709"/>
        <w:rPr>
          <w:rFonts w:asciiTheme="minorHAnsi" w:hAnsiTheme="minorHAnsi" w:cstheme="minorHAnsi"/>
          <w:lang w:val="ru-RU"/>
        </w:rPr>
      </w:pPr>
      <w:r w:rsidRPr="00C9119E">
        <w:rPr>
          <w:rFonts w:asciiTheme="minorHAnsi" w:hAnsiTheme="minorHAnsi" w:cstheme="minorHAnsi"/>
          <w:lang w:val="uk-UA"/>
        </w:rPr>
        <w:t xml:space="preserve">Докладна концепція буде доопрацьована Постачальником послуг під керівництвом Національного директора Проєкту, Керівника та мовного експерта Проєкту. </w:t>
      </w:r>
    </w:p>
    <w:p w14:paraId="3476E24D" w14:textId="77777777" w:rsidR="00C9119E" w:rsidRPr="00C9119E" w:rsidRDefault="00703BA2" w:rsidP="00C9119E">
      <w:pPr>
        <w:pStyle w:val="af3"/>
        <w:spacing w:before="0" w:beforeAutospacing="0" w:after="0" w:afterAutospacing="0" w:line="276" w:lineRule="auto"/>
        <w:ind w:firstLine="708"/>
        <w:rPr>
          <w:rFonts w:asciiTheme="minorHAnsi" w:hAnsiTheme="minorHAnsi" w:cstheme="minorHAnsi"/>
          <w:lang w:val="uk-UA"/>
        </w:rPr>
      </w:pPr>
      <w:r w:rsidRPr="00C9119E">
        <w:rPr>
          <w:rFonts w:asciiTheme="minorHAnsi" w:hAnsiTheme="minorHAnsi" w:cstheme="minorHAnsi"/>
          <w:lang w:val="uk-UA"/>
        </w:rPr>
        <w:lastRenderedPageBreak/>
        <w:t>Сфера діяльності постачальника послуг в рамках цього ТЗ повинна включати, але не обов'язково обмежуватися наступним:</w:t>
      </w:r>
      <w:bookmarkStart w:id="0" w:name="_Hlk30152339"/>
    </w:p>
    <w:p w14:paraId="715599A3" w14:textId="6D49C07D" w:rsidR="009F5050" w:rsidRPr="00C9119E" w:rsidRDefault="00C9119E"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t xml:space="preserve">4.1. </w:t>
      </w:r>
      <w:r w:rsidR="00703BA2" w:rsidRPr="00C9119E">
        <w:rPr>
          <w:rFonts w:asciiTheme="minorHAnsi" w:hAnsiTheme="minorHAnsi" w:cstheme="minorHAnsi"/>
          <w:lang w:val="uk-UA"/>
        </w:rPr>
        <w:t>Розробити концепцію мобільного додатку у вигляді гри з описом контенту та технічних потреб для його реалізації</w:t>
      </w:r>
      <w:r w:rsidR="0073380E" w:rsidRPr="00C9119E">
        <w:rPr>
          <w:rFonts w:asciiTheme="minorHAnsi" w:hAnsiTheme="minorHAnsi" w:cstheme="minorHAnsi"/>
          <w:lang w:val="uk-UA"/>
        </w:rPr>
        <w:t xml:space="preserve"> (наприклад, </w:t>
      </w:r>
      <w:proofErr w:type="spellStart"/>
      <w:r w:rsidR="0073380E" w:rsidRPr="00C9119E">
        <w:rPr>
          <w:rFonts w:asciiTheme="minorHAnsi" w:hAnsiTheme="minorHAnsi" w:cstheme="minorHAnsi"/>
          <w:lang w:val="en-GB"/>
        </w:rPr>
        <w:t>GraphoGame</w:t>
      </w:r>
      <w:proofErr w:type="spellEnd"/>
      <w:r w:rsidR="0073380E" w:rsidRPr="00C9119E">
        <w:rPr>
          <w:rFonts w:asciiTheme="minorHAnsi" w:hAnsiTheme="minorHAnsi" w:cstheme="minorHAnsi"/>
          <w:lang w:val="uk-UA"/>
        </w:rPr>
        <w:t>)</w:t>
      </w:r>
      <w:r w:rsidR="004B624D" w:rsidRPr="00C9119E">
        <w:rPr>
          <w:rFonts w:asciiTheme="minorHAnsi" w:hAnsiTheme="minorHAnsi" w:cstheme="minorHAnsi"/>
          <w:lang w:val="uk-UA"/>
        </w:rPr>
        <w:t>;</w:t>
      </w:r>
    </w:p>
    <w:p w14:paraId="7BF3E5DE" w14:textId="4AB353EB" w:rsidR="009F5050" w:rsidRPr="00C9119E" w:rsidRDefault="00C9119E" w:rsidP="00C9119E">
      <w:pPr>
        <w:spacing w:line="276" w:lineRule="auto"/>
        <w:ind w:left="66"/>
        <w:rPr>
          <w:rFonts w:cstheme="minorHAnsi"/>
        </w:rPr>
      </w:pPr>
      <w:r w:rsidRPr="00C9119E">
        <w:rPr>
          <w:rFonts w:cstheme="minorHAnsi"/>
          <w:lang w:val="uk-UA"/>
        </w:rPr>
        <w:t xml:space="preserve">4.2. </w:t>
      </w:r>
      <w:r w:rsidR="00703BA2" w:rsidRPr="00C9119E">
        <w:rPr>
          <w:rFonts w:cstheme="minorHAnsi"/>
          <w:lang w:val="uk-UA"/>
        </w:rPr>
        <w:t>Розробити контент для мобільного додатку у формі гри, включаючи</w:t>
      </w:r>
      <w:r w:rsidR="0073380E" w:rsidRPr="00C9119E">
        <w:rPr>
          <w:rFonts w:cstheme="minorHAnsi"/>
        </w:rPr>
        <w:t>,</w:t>
      </w:r>
      <w:r w:rsidR="00703BA2" w:rsidRPr="00C9119E">
        <w:rPr>
          <w:rFonts w:cstheme="minorHAnsi"/>
          <w:lang w:val="uk-UA"/>
        </w:rPr>
        <w:t xml:space="preserve"> але</w:t>
      </w:r>
      <w:r w:rsidR="0073380E" w:rsidRPr="00C9119E">
        <w:rPr>
          <w:rFonts w:cstheme="minorHAnsi"/>
        </w:rPr>
        <w:t xml:space="preserve"> </w:t>
      </w:r>
      <w:r w:rsidR="0073380E" w:rsidRPr="00C9119E">
        <w:rPr>
          <w:rFonts w:cstheme="minorHAnsi"/>
          <w:lang w:val="uk-UA"/>
        </w:rPr>
        <w:t>не</w:t>
      </w:r>
      <w:r w:rsidR="00703BA2" w:rsidRPr="00C9119E">
        <w:rPr>
          <w:rFonts w:cstheme="minorHAnsi"/>
          <w:lang w:val="uk-UA"/>
        </w:rPr>
        <w:t xml:space="preserve"> обмежуючись наступним:</w:t>
      </w:r>
    </w:p>
    <w:p w14:paraId="69D75DFA" w14:textId="77777777" w:rsidR="00C9119E" w:rsidRPr="00C9119E" w:rsidRDefault="00C9119E" w:rsidP="00C9119E">
      <w:pPr>
        <w:spacing w:line="276" w:lineRule="auto"/>
        <w:ind w:left="360"/>
        <w:rPr>
          <w:rFonts w:cstheme="minorHAnsi"/>
        </w:rPr>
      </w:pPr>
      <w:r w:rsidRPr="00C9119E">
        <w:rPr>
          <w:rFonts w:cstheme="minorHAnsi"/>
          <w:lang w:val="uk-UA"/>
        </w:rPr>
        <w:t xml:space="preserve">4.2.1. </w:t>
      </w:r>
      <w:r w:rsidR="00703BA2" w:rsidRPr="00C9119E">
        <w:rPr>
          <w:rFonts w:cstheme="minorHAnsi"/>
          <w:lang w:val="uk-UA"/>
        </w:rPr>
        <w:t xml:space="preserve">Мобільний додаток повинен </w:t>
      </w:r>
      <w:r w:rsidR="004B624D" w:rsidRPr="00C9119E">
        <w:rPr>
          <w:rFonts w:cstheme="minorHAnsi"/>
          <w:lang w:val="uk-UA"/>
        </w:rPr>
        <w:t>допомагати</w:t>
      </w:r>
      <w:r w:rsidR="00703BA2" w:rsidRPr="00C9119E">
        <w:rPr>
          <w:rFonts w:cstheme="minorHAnsi"/>
          <w:lang w:val="uk-UA"/>
        </w:rPr>
        <w:t xml:space="preserve"> учням / викладачам у вивченні / викладанні основ української мови </w:t>
      </w:r>
      <w:r w:rsidR="004B624D" w:rsidRPr="00C9119E">
        <w:rPr>
          <w:rFonts w:cstheme="minorHAnsi"/>
          <w:lang w:val="uk-UA"/>
        </w:rPr>
        <w:t>–</w:t>
      </w:r>
      <w:r w:rsidR="00703BA2" w:rsidRPr="00C9119E">
        <w:rPr>
          <w:rFonts w:cstheme="minorHAnsi"/>
          <w:lang w:val="uk-UA"/>
        </w:rPr>
        <w:t xml:space="preserve"> вивченні </w:t>
      </w:r>
      <w:r w:rsidR="004B624D" w:rsidRPr="00C9119E">
        <w:rPr>
          <w:rFonts w:cstheme="minorHAnsi"/>
          <w:lang w:val="uk-UA"/>
        </w:rPr>
        <w:t>та</w:t>
      </w:r>
      <w:r w:rsidR="00703BA2" w:rsidRPr="00C9119E">
        <w:rPr>
          <w:rFonts w:cstheme="minorHAnsi"/>
          <w:lang w:val="uk-UA"/>
        </w:rPr>
        <w:t xml:space="preserve"> читанні букв, звуків, складів і слів </w:t>
      </w:r>
      <w:r w:rsidR="004B624D" w:rsidRPr="00C9119E">
        <w:rPr>
          <w:rFonts w:cstheme="minorHAnsi"/>
          <w:lang w:val="uk-UA"/>
        </w:rPr>
        <w:t>–</w:t>
      </w:r>
      <w:r w:rsidR="00703BA2" w:rsidRPr="00C9119E">
        <w:rPr>
          <w:rFonts w:cstheme="minorHAnsi"/>
          <w:lang w:val="uk-UA"/>
        </w:rPr>
        <w:t xml:space="preserve"> в інтерактивній формі.</w:t>
      </w:r>
    </w:p>
    <w:p w14:paraId="0D8046CB" w14:textId="77777777" w:rsidR="00C9119E" w:rsidRPr="00C9119E" w:rsidRDefault="00C9119E" w:rsidP="00C9119E">
      <w:pPr>
        <w:spacing w:line="276" w:lineRule="auto"/>
        <w:ind w:left="360"/>
        <w:rPr>
          <w:rFonts w:cstheme="minorHAnsi"/>
          <w:lang w:val="uk-UA"/>
        </w:rPr>
      </w:pPr>
      <w:r w:rsidRPr="00C9119E">
        <w:rPr>
          <w:rFonts w:cstheme="minorHAnsi"/>
          <w:lang w:val="uk-UA"/>
        </w:rPr>
        <w:t xml:space="preserve">4.2.2. </w:t>
      </w:r>
      <w:r w:rsidR="00703BA2" w:rsidRPr="00C9119E">
        <w:rPr>
          <w:rFonts w:cstheme="minorHAnsi"/>
          <w:lang w:val="uk-UA"/>
        </w:rPr>
        <w:t xml:space="preserve">В ході консультацій з угорськими та румунськими </w:t>
      </w:r>
      <w:proofErr w:type="spellStart"/>
      <w:r w:rsidR="00703BA2" w:rsidRPr="00C9119E">
        <w:rPr>
          <w:rFonts w:cstheme="minorHAnsi"/>
          <w:lang w:val="uk-UA"/>
        </w:rPr>
        <w:t>мовними</w:t>
      </w:r>
      <w:proofErr w:type="spellEnd"/>
      <w:r w:rsidR="00703BA2" w:rsidRPr="00C9119E">
        <w:rPr>
          <w:rFonts w:cstheme="minorHAnsi"/>
          <w:lang w:val="uk-UA"/>
        </w:rPr>
        <w:t xml:space="preserve"> експертами повинні бути визначені найбільш складні питання вимови української мови </w:t>
      </w:r>
      <w:r w:rsidR="004B624D" w:rsidRPr="00C9119E">
        <w:rPr>
          <w:rFonts w:cstheme="minorHAnsi"/>
          <w:lang w:val="uk-UA"/>
        </w:rPr>
        <w:t>та</w:t>
      </w:r>
      <w:r w:rsidR="00703BA2" w:rsidRPr="00C9119E">
        <w:rPr>
          <w:rFonts w:cstheme="minorHAnsi"/>
          <w:lang w:val="uk-UA"/>
        </w:rPr>
        <w:t xml:space="preserve"> вирішені в мобільному додатку/грі.</w:t>
      </w:r>
    </w:p>
    <w:p w14:paraId="468DBE66" w14:textId="77777777" w:rsidR="00C9119E" w:rsidRPr="00C9119E" w:rsidRDefault="00C9119E" w:rsidP="00C9119E">
      <w:pPr>
        <w:spacing w:line="276" w:lineRule="auto"/>
        <w:ind w:left="360"/>
        <w:rPr>
          <w:rFonts w:cstheme="minorHAnsi"/>
        </w:rPr>
      </w:pPr>
      <w:r w:rsidRPr="00C9119E">
        <w:rPr>
          <w:rFonts w:cstheme="minorHAnsi"/>
          <w:lang w:val="uk-UA"/>
        </w:rPr>
        <w:t xml:space="preserve">4.2.3. </w:t>
      </w:r>
      <w:r w:rsidR="00703BA2" w:rsidRPr="00C9119E">
        <w:rPr>
          <w:rFonts w:cstheme="minorHAnsi"/>
          <w:lang w:val="uk-UA"/>
        </w:rPr>
        <w:t xml:space="preserve">Графічне оформлення мобільного додатку / гри має відповідати іншим візуальним продуктам </w:t>
      </w:r>
      <w:r w:rsidR="001B6D2A" w:rsidRPr="00C9119E">
        <w:rPr>
          <w:rFonts w:cstheme="minorHAnsi"/>
          <w:lang w:val="uk-UA"/>
        </w:rPr>
        <w:t>П</w:t>
      </w:r>
      <w:r w:rsidR="00703BA2" w:rsidRPr="00C9119E">
        <w:rPr>
          <w:rFonts w:cstheme="minorHAnsi"/>
          <w:lang w:val="uk-UA"/>
        </w:rPr>
        <w:t>роєкту.</w:t>
      </w:r>
    </w:p>
    <w:p w14:paraId="1A13785F" w14:textId="77777777" w:rsidR="00C9119E" w:rsidRPr="00C9119E" w:rsidRDefault="00C9119E" w:rsidP="00C9119E">
      <w:pPr>
        <w:spacing w:line="276" w:lineRule="auto"/>
        <w:ind w:left="360"/>
        <w:rPr>
          <w:rFonts w:cstheme="minorHAnsi"/>
        </w:rPr>
      </w:pPr>
      <w:r w:rsidRPr="00C9119E">
        <w:rPr>
          <w:rFonts w:cstheme="minorHAnsi"/>
          <w:lang w:val="uk-UA"/>
        </w:rPr>
        <w:t xml:space="preserve">4.2.4. </w:t>
      </w:r>
      <w:r w:rsidR="00703BA2" w:rsidRPr="00C9119E">
        <w:rPr>
          <w:rFonts w:cstheme="minorHAnsi"/>
          <w:lang w:val="uk-UA"/>
        </w:rPr>
        <w:t>Максимальне використання візуальних (і звукових) засобів для кожного блоку, вимови звуків, складів і слів.</w:t>
      </w:r>
    </w:p>
    <w:p w14:paraId="701F31A6" w14:textId="372D9976" w:rsidR="00126961" w:rsidRPr="00C9119E" w:rsidRDefault="00C9119E" w:rsidP="00C9119E">
      <w:pPr>
        <w:spacing w:line="276" w:lineRule="auto"/>
        <w:ind w:left="360"/>
        <w:rPr>
          <w:rFonts w:cstheme="minorHAnsi"/>
        </w:rPr>
      </w:pPr>
      <w:r w:rsidRPr="00C9119E">
        <w:rPr>
          <w:rFonts w:cstheme="minorHAnsi"/>
          <w:lang w:val="uk-UA"/>
        </w:rPr>
        <w:t xml:space="preserve">4.2.5. </w:t>
      </w:r>
      <w:r w:rsidR="00703BA2" w:rsidRPr="00C9119E">
        <w:rPr>
          <w:rFonts w:cstheme="minorHAnsi"/>
          <w:lang w:val="uk-UA"/>
        </w:rPr>
        <w:t xml:space="preserve">Мови мобільного додатку: </w:t>
      </w:r>
      <w:r w:rsidR="004B624D" w:rsidRPr="00C9119E">
        <w:rPr>
          <w:rFonts w:cstheme="minorHAnsi"/>
          <w:lang w:val="uk-UA"/>
        </w:rPr>
        <w:t>у</w:t>
      </w:r>
      <w:r w:rsidR="00703BA2" w:rsidRPr="00C9119E">
        <w:rPr>
          <w:rFonts w:cstheme="minorHAnsi"/>
          <w:lang w:val="uk-UA"/>
        </w:rPr>
        <w:t>країнська, частково угорська та румунська.</w:t>
      </w:r>
    </w:p>
    <w:p w14:paraId="77C09707" w14:textId="530F76BB" w:rsidR="002E78AF" w:rsidRPr="00C9119E" w:rsidRDefault="00C9119E" w:rsidP="00C9119E">
      <w:pPr>
        <w:spacing w:line="276" w:lineRule="auto"/>
        <w:rPr>
          <w:rFonts w:cstheme="minorHAnsi"/>
        </w:rPr>
      </w:pPr>
      <w:r w:rsidRPr="00C9119E">
        <w:rPr>
          <w:rFonts w:cstheme="minorHAnsi"/>
          <w:lang w:val="uk-UA"/>
        </w:rPr>
        <w:t xml:space="preserve">4.3. </w:t>
      </w:r>
      <w:r w:rsidR="00703BA2" w:rsidRPr="00C9119E">
        <w:rPr>
          <w:rFonts w:cstheme="minorHAnsi"/>
          <w:lang w:val="uk-UA"/>
        </w:rPr>
        <w:t xml:space="preserve">Розробити мобільний додаток / гру з урахуванням технічних питань, наприклад, розроблено для платформ </w:t>
      </w:r>
      <w:proofErr w:type="spellStart"/>
      <w:r w:rsidR="00703BA2" w:rsidRPr="00C9119E">
        <w:rPr>
          <w:rFonts w:cstheme="minorHAnsi"/>
          <w:lang w:val="uk-UA"/>
        </w:rPr>
        <w:t>iOS</w:t>
      </w:r>
      <w:proofErr w:type="spellEnd"/>
      <w:r w:rsidR="00703BA2" w:rsidRPr="00C9119E">
        <w:rPr>
          <w:rFonts w:cstheme="minorHAnsi"/>
          <w:lang w:val="uk-UA"/>
        </w:rPr>
        <w:t xml:space="preserve"> та </w:t>
      </w:r>
      <w:proofErr w:type="spellStart"/>
      <w:r w:rsidR="00703BA2" w:rsidRPr="00C9119E">
        <w:rPr>
          <w:rFonts w:cstheme="minorHAnsi"/>
          <w:lang w:val="uk-UA"/>
        </w:rPr>
        <w:t>Android</w:t>
      </w:r>
      <w:proofErr w:type="spellEnd"/>
      <w:r w:rsidR="00703BA2" w:rsidRPr="00C9119E">
        <w:rPr>
          <w:rFonts w:cstheme="minorHAnsi"/>
          <w:lang w:val="uk-UA"/>
        </w:rPr>
        <w:t xml:space="preserve">, орієнтований на дітей дизайн (інтерфейс користувача), використання </w:t>
      </w:r>
      <w:proofErr w:type="spellStart"/>
      <w:r w:rsidR="00703BA2" w:rsidRPr="00C9119E">
        <w:rPr>
          <w:rFonts w:cstheme="minorHAnsi"/>
          <w:lang w:val="uk-UA"/>
        </w:rPr>
        <w:t>оффлайн</w:t>
      </w:r>
      <w:proofErr w:type="spellEnd"/>
      <w:r w:rsidR="00703BA2" w:rsidRPr="00C9119E">
        <w:rPr>
          <w:rFonts w:cstheme="minorHAnsi"/>
          <w:lang w:val="uk-UA"/>
        </w:rPr>
        <w:t>, можливості технічного обслуговування, обмін даними з зовнішніми накопичувачами, можливість резервного копіювання даних тощо.</w:t>
      </w:r>
    </w:p>
    <w:p w14:paraId="326ECCC6" w14:textId="77777777" w:rsidR="00FD223F" w:rsidRPr="00C9119E" w:rsidRDefault="00FD223F" w:rsidP="00C9119E">
      <w:pPr>
        <w:pStyle w:val="af1"/>
        <w:spacing w:line="276" w:lineRule="auto"/>
        <w:ind w:left="709"/>
        <w:rPr>
          <w:rFonts w:cstheme="minorHAnsi"/>
          <w:sz w:val="24"/>
          <w:szCs w:val="24"/>
          <w:lang w:val="ru-RU"/>
        </w:rPr>
      </w:pPr>
    </w:p>
    <w:bookmarkEnd w:id="0"/>
    <w:p w14:paraId="5FB28AB0" w14:textId="77777777" w:rsidR="003F4554" w:rsidRPr="00C9119E" w:rsidRDefault="00703BA2" w:rsidP="00C9119E">
      <w:pPr>
        <w:pStyle w:val="af3"/>
        <w:numPr>
          <w:ilvl w:val="0"/>
          <w:numId w:val="21"/>
        </w:numPr>
        <w:spacing w:before="0" w:beforeAutospacing="0" w:after="0" w:afterAutospacing="0" w:line="276" w:lineRule="auto"/>
        <w:rPr>
          <w:rFonts w:asciiTheme="minorHAnsi" w:hAnsiTheme="minorHAnsi" w:cstheme="minorHAnsi"/>
          <w:b/>
          <w:bCs/>
          <w:lang w:val="en-GB"/>
        </w:rPr>
      </w:pPr>
      <w:r w:rsidRPr="00C9119E">
        <w:rPr>
          <w:rFonts w:asciiTheme="minorHAnsi" w:hAnsiTheme="minorHAnsi" w:cstheme="minorHAnsi"/>
          <w:b/>
          <w:bCs/>
          <w:lang w:val="uk-UA"/>
        </w:rPr>
        <w:t>Очікувані результати</w:t>
      </w:r>
    </w:p>
    <w:p w14:paraId="5F7F7C12" w14:textId="77777777" w:rsidR="003F4554" w:rsidRPr="00C9119E" w:rsidRDefault="00703BA2" w:rsidP="00C9119E">
      <w:pPr>
        <w:pStyle w:val="af3"/>
        <w:spacing w:before="0" w:beforeAutospacing="0" w:after="0" w:afterAutospacing="0" w:line="276" w:lineRule="auto"/>
        <w:ind w:firstLine="360"/>
        <w:rPr>
          <w:rFonts w:asciiTheme="minorHAnsi" w:hAnsiTheme="minorHAnsi" w:cstheme="minorHAnsi"/>
          <w:lang w:val="ru-RU"/>
        </w:rPr>
      </w:pPr>
      <w:r w:rsidRPr="00C9119E">
        <w:rPr>
          <w:rFonts w:asciiTheme="minorHAnsi" w:hAnsiTheme="minorHAnsi" w:cstheme="minorHAnsi"/>
          <w:lang w:val="uk-UA"/>
        </w:rPr>
        <w:t xml:space="preserve">Постачальник послуг </w:t>
      </w:r>
      <w:proofErr w:type="spellStart"/>
      <w:r w:rsidRPr="00C9119E">
        <w:rPr>
          <w:rFonts w:asciiTheme="minorHAnsi" w:hAnsiTheme="minorHAnsi" w:cstheme="minorHAnsi"/>
          <w:lang w:val="uk-UA"/>
        </w:rPr>
        <w:t>надасть</w:t>
      </w:r>
      <w:proofErr w:type="spellEnd"/>
      <w:r w:rsidRPr="00C9119E">
        <w:rPr>
          <w:rFonts w:asciiTheme="minorHAnsi" w:hAnsiTheme="minorHAnsi" w:cstheme="minorHAnsi"/>
          <w:lang w:val="uk-UA"/>
        </w:rPr>
        <w:t xml:space="preserve"> такі результати:</w:t>
      </w:r>
    </w:p>
    <w:p w14:paraId="38C79B3A" w14:textId="27475D1E" w:rsidR="003F4554" w:rsidRPr="00C9119E" w:rsidRDefault="00703BA2"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t>5.1.  Розроб</w:t>
      </w:r>
      <w:r w:rsidR="004B624D" w:rsidRPr="00C9119E">
        <w:rPr>
          <w:rFonts w:asciiTheme="minorHAnsi" w:hAnsiTheme="minorHAnsi" w:cstheme="minorHAnsi"/>
          <w:lang w:val="uk-UA"/>
        </w:rPr>
        <w:t>ити</w:t>
      </w:r>
      <w:r w:rsidRPr="00C9119E">
        <w:rPr>
          <w:rFonts w:asciiTheme="minorHAnsi" w:hAnsiTheme="minorHAnsi" w:cstheme="minorHAnsi"/>
          <w:lang w:val="uk-UA"/>
        </w:rPr>
        <w:t xml:space="preserve"> і представ</w:t>
      </w:r>
      <w:r w:rsidR="004B624D" w:rsidRPr="00C9119E">
        <w:rPr>
          <w:rFonts w:asciiTheme="minorHAnsi" w:hAnsiTheme="minorHAnsi" w:cstheme="minorHAnsi"/>
          <w:lang w:val="uk-UA"/>
        </w:rPr>
        <w:t>ити</w:t>
      </w:r>
      <w:r w:rsidRPr="00C9119E">
        <w:rPr>
          <w:rFonts w:asciiTheme="minorHAnsi" w:hAnsiTheme="minorHAnsi" w:cstheme="minorHAnsi"/>
          <w:lang w:val="uk-UA"/>
        </w:rPr>
        <w:t xml:space="preserve"> концепцію мобільного додатку / гри з докладним описом змісту і технічних компонентів</w:t>
      </w:r>
      <w:r w:rsidR="004B624D" w:rsidRPr="00C9119E">
        <w:rPr>
          <w:rFonts w:asciiTheme="minorHAnsi" w:hAnsiTheme="minorHAnsi" w:cstheme="minorHAnsi"/>
          <w:lang w:val="uk-UA"/>
        </w:rPr>
        <w:t>;</w:t>
      </w:r>
    </w:p>
    <w:p w14:paraId="5C9ACDFF" w14:textId="77CBFDD8" w:rsidR="00A474E4" w:rsidRPr="00C9119E" w:rsidRDefault="00703BA2"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t>5.2. Проєкт початкового звіту з викладом заходів, які належить здійснити, з планом впровадження і часовими рамками</w:t>
      </w:r>
      <w:r w:rsidR="004B624D" w:rsidRPr="00C9119E">
        <w:rPr>
          <w:rFonts w:asciiTheme="minorHAnsi" w:hAnsiTheme="minorHAnsi" w:cstheme="minorHAnsi"/>
          <w:lang w:val="uk-UA"/>
        </w:rPr>
        <w:t>;</w:t>
      </w:r>
    </w:p>
    <w:p w14:paraId="39DD85E1" w14:textId="67D63F47" w:rsidR="003F4554" w:rsidRPr="00C9119E" w:rsidRDefault="00703BA2"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t xml:space="preserve">5.3. Пілотування мобільного додатку / гри серед деяких </w:t>
      </w:r>
      <w:proofErr w:type="spellStart"/>
      <w:r w:rsidRPr="00C9119E">
        <w:rPr>
          <w:rFonts w:asciiTheme="minorHAnsi" w:hAnsiTheme="minorHAnsi" w:cstheme="minorHAnsi"/>
          <w:lang w:val="uk-UA"/>
        </w:rPr>
        <w:t>бенефіціарів</w:t>
      </w:r>
      <w:proofErr w:type="spellEnd"/>
      <w:r w:rsidRPr="00C9119E">
        <w:rPr>
          <w:rFonts w:asciiTheme="minorHAnsi" w:hAnsiTheme="minorHAnsi" w:cstheme="minorHAnsi"/>
          <w:lang w:val="uk-UA"/>
        </w:rPr>
        <w:t xml:space="preserve"> (в даному випадку учнів з угорських і румунських національних меншин певного віку / шкільного класу, вчителів шкіл з навчанням угорською та румунською мовами)</w:t>
      </w:r>
      <w:r w:rsidR="004B624D" w:rsidRPr="00C9119E">
        <w:rPr>
          <w:rFonts w:asciiTheme="minorHAnsi" w:hAnsiTheme="minorHAnsi" w:cstheme="minorHAnsi"/>
          <w:lang w:val="uk-UA"/>
        </w:rPr>
        <w:t>;</w:t>
      </w:r>
    </w:p>
    <w:p w14:paraId="0265E534" w14:textId="08DBB6B9" w:rsidR="003F4554" w:rsidRPr="00C9119E" w:rsidRDefault="00703BA2"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t xml:space="preserve">5.4. </w:t>
      </w:r>
      <w:bookmarkStart w:id="1" w:name="_Hlk41253832"/>
      <w:r w:rsidRPr="00C9119E">
        <w:rPr>
          <w:rFonts w:asciiTheme="minorHAnsi" w:hAnsiTheme="minorHAnsi" w:cstheme="minorHAnsi"/>
          <w:lang w:val="uk-UA"/>
        </w:rPr>
        <w:t xml:space="preserve">Надати щомісячний звіт </w:t>
      </w:r>
      <w:r w:rsidR="001D35B7" w:rsidRPr="00C9119E">
        <w:rPr>
          <w:rFonts w:asciiTheme="minorHAnsi" w:hAnsiTheme="minorHAnsi" w:cstheme="minorHAnsi"/>
          <w:lang w:val="uk-UA"/>
        </w:rPr>
        <w:t xml:space="preserve">та три піврічні звіти </w:t>
      </w:r>
      <w:r w:rsidRPr="00C9119E">
        <w:rPr>
          <w:rFonts w:asciiTheme="minorHAnsi" w:hAnsiTheme="minorHAnsi" w:cstheme="minorHAnsi"/>
          <w:lang w:val="uk-UA"/>
        </w:rPr>
        <w:t>про хід роботи з описом досягнутих результатів</w:t>
      </w:r>
      <w:r w:rsidR="004B624D" w:rsidRPr="00C9119E">
        <w:rPr>
          <w:rFonts w:asciiTheme="minorHAnsi" w:hAnsiTheme="minorHAnsi" w:cstheme="minorHAnsi"/>
          <w:lang w:val="uk-UA"/>
        </w:rPr>
        <w:t>;</w:t>
      </w:r>
      <w:r w:rsidRPr="00C9119E">
        <w:rPr>
          <w:rFonts w:asciiTheme="minorHAnsi" w:hAnsiTheme="minorHAnsi" w:cstheme="minorHAnsi"/>
          <w:lang w:val="uk-UA"/>
        </w:rPr>
        <w:t xml:space="preserve"> </w:t>
      </w:r>
      <w:bookmarkEnd w:id="1"/>
    </w:p>
    <w:p w14:paraId="1A16B4EA" w14:textId="26855B0A" w:rsidR="008D4649" w:rsidRPr="00C9119E" w:rsidRDefault="00703BA2"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lastRenderedPageBreak/>
        <w:t>5.5. Надати кінцевий продукт (з урахуванням його стійкості, права власності та можливої реструктуризації та змін) та технічні інструкції щодо використання продукту</w:t>
      </w:r>
      <w:r w:rsidR="004B624D" w:rsidRPr="00C9119E">
        <w:rPr>
          <w:rFonts w:asciiTheme="minorHAnsi" w:hAnsiTheme="minorHAnsi" w:cstheme="minorHAnsi"/>
          <w:lang w:val="uk-UA"/>
        </w:rPr>
        <w:t>;</w:t>
      </w:r>
    </w:p>
    <w:p w14:paraId="74273140" w14:textId="77777777" w:rsidR="003F4554" w:rsidRPr="00C9119E" w:rsidRDefault="00703BA2" w:rsidP="00C9119E">
      <w:pPr>
        <w:pStyle w:val="af3"/>
        <w:spacing w:before="0" w:beforeAutospacing="0" w:after="0" w:afterAutospacing="0" w:line="276" w:lineRule="auto"/>
        <w:rPr>
          <w:rFonts w:asciiTheme="minorHAnsi" w:hAnsiTheme="minorHAnsi" w:cstheme="minorHAnsi"/>
          <w:lang w:val="ru-RU"/>
        </w:rPr>
      </w:pPr>
      <w:r w:rsidRPr="00C9119E">
        <w:rPr>
          <w:rFonts w:asciiTheme="minorHAnsi" w:hAnsiTheme="minorHAnsi" w:cstheme="minorHAnsi"/>
          <w:lang w:val="uk-UA"/>
        </w:rPr>
        <w:t>5.6. Надати остаточний звіт із зазначенням проведених заходів, проблем і успіхів в ході пілотування, результатів (запланованих і незапланованих), витягнутих уроків і майбутніх рекомендацій для можливих майбутніх власників, а також принаймні однорічну гарантію на розроблену програму/веб-сайт.</w:t>
      </w:r>
    </w:p>
    <w:p w14:paraId="1E995698" w14:textId="77777777" w:rsidR="00BD2BB8" w:rsidRPr="00C9119E" w:rsidRDefault="00BD2BB8" w:rsidP="00C9119E">
      <w:pPr>
        <w:pStyle w:val="af3"/>
        <w:spacing w:before="0" w:beforeAutospacing="0" w:after="0" w:afterAutospacing="0" w:line="276" w:lineRule="auto"/>
        <w:rPr>
          <w:rFonts w:asciiTheme="minorHAnsi" w:hAnsiTheme="minorHAnsi" w:cstheme="minorHAnsi"/>
          <w:lang w:val="ru-RU"/>
        </w:rPr>
      </w:pPr>
    </w:p>
    <w:p w14:paraId="7B9BBFE2" w14:textId="77777777" w:rsidR="00126961" w:rsidRPr="00C9119E" w:rsidRDefault="00703BA2" w:rsidP="00C9119E">
      <w:pPr>
        <w:pStyle w:val="af1"/>
        <w:numPr>
          <w:ilvl w:val="0"/>
          <w:numId w:val="21"/>
        </w:numPr>
        <w:spacing w:line="276" w:lineRule="auto"/>
        <w:rPr>
          <w:rFonts w:cstheme="minorHAnsi"/>
          <w:b/>
          <w:sz w:val="24"/>
          <w:szCs w:val="24"/>
          <w:lang w:val="en-GB"/>
        </w:rPr>
      </w:pPr>
      <w:r w:rsidRPr="00C9119E">
        <w:rPr>
          <w:rFonts w:cstheme="minorHAnsi"/>
          <w:b/>
          <w:sz w:val="24"/>
          <w:szCs w:val="24"/>
          <w:lang w:val="uk-UA"/>
        </w:rPr>
        <w:t>Планування ресурсів і строків</w:t>
      </w:r>
    </w:p>
    <w:p w14:paraId="211D49EC" w14:textId="51328FA5" w:rsidR="00126961" w:rsidRPr="00C9119E" w:rsidRDefault="00703BA2" w:rsidP="00C9119E">
      <w:pPr>
        <w:spacing w:line="276" w:lineRule="auto"/>
        <w:ind w:firstLine="360"/>
        <w:rPr>
          <w:rFonts w:cstheme="minorHAnsi"/>
        </w:rPr>
      </w:pPr>
      <w:r w:rsidRPr="00C9119E">
        <w:rPr>
          <w:rFonts w:cstheme="minorHAnsi"/>
          <w:lang w:val="uk-UA"/>
        </w:rPr>
        <w:t xml:space="preserve">Це завдання має бути реалізоване протягом </w:t>
      </w:r>
      <w:r w:rsidR="0039095F" w:rsidRPr="00C9119E">
        <w:rPr>
          <w:rFonts w:cstheme="minorHAnsi"/>
          <w:lang w:val="uk-UA"/>
        </w:rPr>
        <w:t>2020-2021 років.</w:t>
      </w:r>
      <w:r w:rsidRPr="00C9119E">
        <w:rPr>
          <w:rFonts w:cstheme="minorHAnsi"/>
          <w:lang w:val="uk-UA"/>
        </w:rPr>
        <w:t xml:space="preserve"> Остаточний графік виконання завдання буде узгоджений з Проєктом.</w:t>
      </w:r>
    </w:p>
    <w:p w14:paraId="7BA9B048" w14:textId="25891CFF" w:rsidR="00CD338D" w:rsidRPr="00C9119E" w:rsidRDefault="00703BA2" w:rsidP="00C9119E">
      <w:pPr>
        <w:spacing w:line="276" w:lineRule="auto"/>
        <w:ind w:firstLine="360"/>
        <w:rPr>
          <w:rFonts w:cstheme="minorHAnsi"/>
        </w:rPr>
      </w:pPr>
      <w:r w:rsidRPr="00C9119E">
        <w:rPr>
          <w:rFonts w:cstheme="minorHAnsi"/>
          <w:lang w:val="uk-UA"/>
        </w:rPr>
        <w:t xml:space="preserve">Деталі завдання, умови та положення будуть вказані в контракті між FCG International </w:t>
      </w:r>
      <w:proofErr w:type="spellStart"/>
      <w:r w:rsidRPr="00C9119E">
        <w:rPr>
          <w:rFonts w:cstheme="minorHAnsi"/>
          <w:lang w:val="uk-UA"/>
        </w:rPr>
        <w:t>Ltd</w:t>
      </w:r>
      <w:proofErr w:type="spellEnd"/>
      <w:r w:rsidRPr="00C9119E">
        <w:rPr>
          <w:rFonts w:cstheme="minorHAnsi"/>
          <w:lang w:val="uk-UA"/>
        </w:rPr>
        <w:t xml:space="preserve"> (Замовником) і місцевим постачальником послуг/агентством (консультантом), яке надає консультаційну групу місцевих експертів. </w:t>
      </w:r>
      <w:bookmarkStart w:id="2" w:name="_Hlk41253943"/>
      <w:r w:rsidRPr="00C9119E">
        <w:rPr>
          <w:rFonts w:cstheme="minorHAnsi"/>
          <w:lang w:val="uk-UA"/>
        </w:rPr>
        <w:t xml:space="preserve">Оплата буде </w:t>
      </w:r>
      <w:proofErr w:type="spellStart"/>
      <w:r w:rsidRPr="00C9119E">
        <w:rPr>
          <w:rFonts w:cstheme="minorHAnsi"/>
          <w:lang w:val="uk-UA"/>
        </w:rPr>
        <w:t>здійснюватись</w:t>
      </w:r>
      <w:proofErr w:type="spellEnd"/>
      <w:r w:rsidRPr="00C9119E">
        <w:rPr>
          <w:rFonts w:cstheme="minorHAnsi"/>
          <w:lang w:val="uk-UA"/>
        </w:rPr>
        <w:t xml:space="preserve"> поетапно після затвердження основних результатів Групою управління </w:t>
      </w:r>
      <w:r w:rsidR="004B624D" w:rsidRPr="00C9119E">
        <w:rPr>
          <w:rFonts w:cstheme="minorHAnsi"/>
          <w:lang w:val="uk-UA"/>
        </w:rPr>
        <w:t>П</w:t>
      </w:r>
      <w:r w:rsidRPr="00C9119E">
        <w:rPr>
          <w:rFonts w:cstheme="minorHAnsi"/>
          <w:lang w:val="uk-UA"/>
        </w:rPr>
        <w:t>роєктом.</w:t>
      </w:r>
    </w:p>
    <w:p w14:paraId="37DCBA49" w14:textId="209BA3A7" w:rsidR="008914BF" w:rsidRPr="00C9119E" w:rsidRDefault="00703BA2" w:rsidP="00C9119E">
      <w:pPr>
        <w:spacing w:line="276" w:lineRule="auto"/>
        <w:ind w:firstLine="360"/>
        <w:rPr>
          <w:rFonts w:cstheme="minorHAnsi"/>
          <w:lang w:val="uk-UA"/>
        </w:rPr>
      </w:pPr>
      <w:r w:rsidRPr="00C9119E">
        <w:rPr>
          <w:rFonts w:cstheme="minorHAnsi"/>
          <w:lang w:val="uk-UA"/>
        </w:rPr>
        <w:t xml:space="preserve">Максимальний бюджет становить </w:t>
      </w:r>
      <w:r w:rsidR="0039095F" w:rsidRPr="00C9119E">
        <w:rPr>
          <w:rFonts w:cstheme="minorHAnsi"/>
          <w:lang w:val="uk-UA"/>
        </w:rPr>
        <w:t>40,000</w:t>
      </w:r>
      <w:r w:rsidRPr="00C9119E">
        <w:rPr>
          <w:rFonts w:cstheme="minorHAnsi"/>
          <w:lang w:val="uk-UA"/>
        </w:rPr>
        <w:t xml:space="preserve"> євро.</w:t>
      </w:r>
    </w:p>
    <w:p w14:paraId="0DE20F45" w14:textId="1FD3D6CC" w:rsidR="0001369C" w:rsidRPr="00C9119E" w:rsidRDefault="0001369C" w:rsidP="00C9119E">
      <w:pPr>
        <w:spacing w:line="276" w:lineRule="auto"/>
        <w:ind w:firstLine="360"/>
        <w:rPr>
          <w:rFonts w:cstheme="minorHAnsi"/>
          <w:lang w:val="uk-UA"/>
        </w:rPr>
      </w:pPr>
      <w:r w:rsidRPr="00C9119E">
        <w:rPr>
          <w:rFonts w:cstheme="minorHAnsi"/>
          <w:lang w:val="uk-UA"/>
        </w:rPr>
        <w:t xml:space="preserve">Через пандемію </w:t>
      </w:r>
      <w:proofErr w:type="spellStart"/>
      <w:r w:rsidRPr="00C9119E">
        <w:rPr>
          <w:rFonts w:cstheme="minorHAnsi"/>
          <w:lang w:val="uk-UA"/>
        </w:rPr>
        <w:t>коронавірусної</w:t>
      </w:r>
      <w:proofErr w:type="spellEnd"/>
      <w:r w:rsidRPr="00C9119E">
        <w:rPr>
          <w:rFonts w:cstheme="minorHAnsi"/>
          <w:lang w:val="uk-UA"/>
        </w:rPr>
        <w:t xml:space="preserve"> хвороби 2019, можуть бути внесені зміни до цього технічного завдання.</w:t>
      </w:r>
    </w:p>
    <w:bookmarkEnd w:id="2"/>
    <w:p w14:paraId="29E34D60" w14:textId="77777777" w:rsidR="00C04874" w:rsidRPr="00C9119E" w:rsidRDefault="00C04874" w:rsidP="00C9119E">
      <w:pPr>
        <w:spacing w:line="276" w:lineRule="auto"/>
        <w:rPr>
          <w:rFonts w:cstheme="minorHAnsi"/>
        </w:rPr>
      </w:pPr>
    </w:p>
    <w:p w14:paraId="101C20F6" w14:textId="389C843E" w:rsidR="00CD338D" w:rsidRPr="00C9119E" w:rsidRDefault="00703BA2" w:rsidP="00C9119E">
      <w:pPr>
        <w:pStyle w:val="af3"/>
        <w:numPr>
          <w:ilvl w:val="0"/>
          <w:numId w:val="21"/>
        </w:numPr>
        <w:spacing w:before="0" w:beforeAutospacing="0" w:after="0" w:afterAutospacing="0" w:line="276" w:lineRule="auto"/>
        <w:rPr>
          <w:rFonts w:asciiTheme="minorHAnsi" w:hAnsiTheme="minorHAnsi" w:cstheme="minorHAnsi"/>
          <w:bCs/>
          <w:lang w:val="en-GB"/>
        </w:rPr>
      </w:pPr>
      <w:r w:rsidRPr="00C9119E">
        <w:rPr>
          <w:rFonts w:asciiTheme="minorHAnsi" w:hAnsiTheme="minorHAnsi" w:cstheme="minorHAnsi"/>
          <w:b/>
          <w:lang w:val="uk-UA"/>
        </w:rPr>
        <w:t>Вимоги до надання пропозицій</w:t>
      </w:r>
    </w:p>
    <w:p w14:paraId="222942FA" w14:textId="77777777" w:rsidR="00CD338D" w:rsidRPr="00C9119E" w:rsidRDefault="00703BA2" w:rsidP="00C9119E">
      <w:pPr>
        <w:pStyle w:val="af3"/>
        <w:spacing w:before="0" w:beforeAutospacing="0" w:after="0" w:afterAutospacing="0" w:line="276" w:lineRule="auto"/>
        <w:ind w:firstLine="360"/>
        <w:rPr>
          <w:rFonts w:asciiTheme="minorHAnsi" w:hAnsiTheme="minorHAnsi" w:cstheme="minorHAnsi"/>
          <w:bCs/>
          <w:lang w:val="en-GB"/>
        </w:rPr>
      </w:pPr>
      <w:r w:rsidRPr="00C9119E">
        <w:rPr>
          <w:rFonts w:asciiTheme="minorHAnsi" w:hAnsiTheme="minorHAnsi" w:cstheme="minorHAnsi"/>
          <w:bCs/>
          <w:lang w:val="uk-UA"/>
        </w:rPr>
        <w:t>Пропозиція повинна включати наступне:</w:t>
      </w:r>
    </w:p>
    <w:p w14:paraId="23FB40D9" w14:textId="5655EA72" w:rsidR="00CD338D" w:rsidRPr="00C9119E" w:rsidRDefault="00703BA2" w:rsidP="00C9119E">
      <w:pPr>
        <w:pStyle w:val="af3"/>
        <w:spacing w:before="0" w:beforeAutospacing="0" w:after="0" w:afterAutospacing="0" w:line="276" w:lineRule="auto"/>
        <w:rPr>
          <w:rFonts w:asciiTheme="minorHAnsi" w:hAnsiTheme="minorHAnsi" w:cstheme="minorHAnsi"/>
          <w:bCs/>
          <w:lang w:val="en-GB"/>
        </w:rPr>
      </w:pPr>
      <w:r w:rsidRPr="00C9119E">
        <w:rPr>
          <w:rFonts w:asciiTheme="minorHAnsi" w:hAnsiTheme="minorHAnsi" w:cstheme="minorHAnsi"/>
          <w:bCs/>
          <w:lang w:val="uk-UA"/>
        </w:rPr>
        <w:t>7.1. Технічна пропозиція обсягом не більше 5 сторінок, включаючи опис передбачуваного змісту та технічної складової запланованих заходів, реалізацію, управління кампанією, у тому числі оперативний план роботи із зазначенням строків.</w:t>
      </w:r>
    </w:p>
    <w:p w14:paraId="78F37801" w14:textId="02FD66DA" w:rsidR="00CD338D" w:rsidRPr="00C9119E" w:rsidRDefault="00703BA2" w:rsidP="00C9119E">
      <w:pPr>
        <w:pStyle w:val="af3"/>
        <w:spacing w:before="0" w:beforeAutospacing="0" w:after="0" w:afterAutospacing="0" w:line="276" w:lineRule="auto"/>
        <w:rPr>
          <w:rFonts w:asciiTheme="minorHAnsi" w:hAnsiTheme="minorHAnsi" w:cstheme="minorHAnsi"/>
          <w:bCs/>
          <w:lang w:val="ru-RU"/>
        </w:rPr>
      </w:pPr>
      <w:r w:rsidRPr="00C9119E">
        <w:rPr>
          <w:rFonts w:asciiTheme="minorHAnsi" w:hAnsiTheme="minorHAnsi" w:cstheme="minorHAnsi"/>
          <w:bCs/>
          <w:lang w:val="uk-UA"/>
        </w:rPr>
        <w:t>7.2. Розбивка витрат</w:t>
      </w:r>
      <w:r w:rsidR="004B624D" w:rsidRPr="00C9119E">
        <w:rPr>
          <w:rFonts w:asciiTheme="minorHAnsi" w:hAnsiTheme="minorHAnsi" w:cstheme="minorHAnsi"/>
          <w:bCs/>
          <w:lang w:val="uk-UA"/>
        </w:rPr>
        <w:t>.</w:t>
      </w:r>
      <w:r w:rsidRPr="00C9119E">
        <w:rPr>
          <w:rFonts w:asciiTheme="minorHAnsi" w:hAnsiTheme="minorHAnsi" w:cstheme="minorHAnsi"/>
          <w:bCs/>
          <w:lang w:val="uk-UA"/>
        </w:rPr>
        <w:t xml:space="preserve"> Розбивка витрат повинна включати два окремих розділи: </w:t>
      </w:r>
      <w:r w:rsidR="004B624D" w:rsidRPr="00C9119E">
        <w:rPr>
          <w:rFonts w:asciiTheme="minorHAnsi" w:hAnsiTheme="minorHAnsi" w:cstheme="minorHAnsi"/>
          <w:bCs/>
          <w:lang w:val="uk-UA"/>
        </w:rPr>
        <w:t>«</w:t>
      </w:r>
      <w:r w:rsidRPr="00C9119E">
        <w:rPr>
          <w:rFonts w:asciiTheme="minorHAnsi" w:hAnsiTheme="minorHAnsi" w:cstheme="minorHAnsi"/>
          <w:bCs/>
          <w:lang w:val="uk-UA"/>
        </w:rPr>
        <w:t>гонорари експертів</w:t>
      </w:r>
      <w:r w:rsidR="004B624D" w:rsidRPr="00C9119E">
        <w:rPr>
          <w:rFonts w:asciiTheme="minorHAnsi" w:hAnsiTheme="minorHAnsi" w:cstheme="minorHAnsi"/>
          <w:bCs/>
          <w:lang w:val="uk-UA"/>
        </w:rPr>
        <w:t>»</w:t>
      </w:r>
      <w:r w:rsidRPr="00C9119E">
        <w:rPr>
          <w:rFonts w:asciiTheme="minorHAnsi" w:hAnsiTheme="minorHAnsi" w:cstheme="minorHAnsi"/>
          <w:bCs/>
          <w:lang w:val="uk-UA"/>
        </w:rPr>
        <w:t xml:space="preserve"> та </w:t>
      </w:r>
      <w:r w:rsidR="004B624D" w:rsidRPr="00C9119E">
        <w:rPr>
          <w:rFonts w:asciiTheme="minorHAnsi" w:hAnsiTheme="minorHAnsi" w:cstheme="minorHAnsi"/>
          <w:bCs/>
          <w:lang w:val="uk-UA"/>
        </w:rPr>
        <w:t>«</w:t>
      </w:r>
      <w:r w:rsidRPr="00C9119E">
        <w:rPr>
          <w:rFonts w:asciiTheme="minorHAnsi" w:hAnsiTheme="minorHAnsi" w:cstheme="minorHAnsi"/>
          <w:bCs/>
          <w:lang w:val="uk-UA"/>
        </w:rPr>
        <w:t>інші витрати</w:t>
      </w:r>
      <w:r w:rsidR="004B624D" w:rsidRPr="00C9119E">
        <w:rPr>
          <w:rFonts w:asciiTheme="minorHAnsi" w:hAnsiTheme="minorHAnsi" w:cstheme="minorHAnsi"/>
          <w:bCs/>
          <w:lang w:val="uk-UA"/>
        </w:rPr>
        <w:t>»</w:t>
      </w:r>
      <w:r w:rsidRPr="00C9119E">
        <w:rPr>
          <w:rFonts w:asciiTheme="minorHAnsi" w:hAnsiTheme="minorHAnsi" w:cstheme="minorHAnsi"/>
          <w:bCs/>
          <w:lang w:val="uk-UA"/>
        </w:rPr>
        <w:t xml:space="preserve">. Гонорари визначаються за ставками за робочі дні чи робочі місяці. Інші витрати повинні бути розбиті таким чином, щоб відповідати Технічній пропозиції та Плану роботи.  Розбивка бюджету повинна бути в євро. </w:t>
      </w:r>
    </w:p>
    <w:p w14:paraId="2F4FC0E4" w14:textId="390FEE8E" w:rsidR="00CD338D" w:rsidRPr="00C9119E" w:rsidRDefault="00703BA2" w:rsidP="00C9119E">
      <w:pPr>
        <w:pStyle w:val="af3"/>
        <w:spacing w:before="0" w:beforeAutospacing="0" w:after="0" w:afterAutospacing="0" w:line="276" w:lineRule="auto"/>
        <w:rPr>
          <w:rFonts w:asciiTheme="minorHAnsi" w:hAnsiTheme="minorHAnsi" w:cstheme="minorHAnsi"/>
          <w:bCs/>
          <w:lang w:val="ru-RU"/>
        </w:rPr>
      </w:pPr>
      <w:r w:rsidRPr="00C9119E">
        <w:rPr>
          <w:rFonts w:asciiTheme="minorHAnsi" w:hAnsiTheme="minorHAnsi" w:cstheme="minorHAnsi"/>
          <w:bCs/>
          <w:lang w:val="uk-UA"/>
        </w:rPr>
        <w:t>7.3. Резюме кожного члена команди (якщо використовується командний підхід).</w:t>
      </w:r>
    </w:p>
    <w:p w14:paraId="21A7AE7E" w14:textId="77777777" w:rsidR="00CD338D" w:rsidRPr="00C9119E" w:rsidRDefault="00703BA2" w:rsidP="00C9119E">
      <w:pPr>
        <w:pStyle w:val="af3"/>
        <w:spacing w:before="0" w:beforeAutospacing="0" w:after="0" w:afterAutospacing="0" w:line="276" w:lineRule="auto"/>
        <w:rPr>
          <w:rFonts w:asciiTheme="minorHAnsi" w:hAnsiTheme="minorHAnsi" w:cstheme="minorHAnsi"/>
          <w:bCs/>
          <w:lang w:val="ru-RU"/>
        </w:rPr>
      </w:pPr>
      <w:r w:rsidRPr="00C9119E">
        <w:rPr>
          <w:rFonts w:asciiTheme="minorHAnsi" w:hAnsiTheme="minorHAnsi" w:cstheme="minorHAnsi"/>
          <w:bCs/>
          <w:lang w:val="uk-UA"/>
        </w:rPr>
        <w:t xml:space="preserve">7.4. Офіційні документи, що підтверджують статус організації, та документ, що підтверджує фінансові можливості (річний звіт про рух грошових коштів і звіт про фінансові результати) організації. </w:t>
      </w:r>
    </w:p>
    <w:p w14:paraId="38DDCC13" w14:textId="77777777" w:rsidR="00CD338D" w:rsidRPr="00C9119E" w:rsidRDefault="00703BA2" w:rsidP="00C9119E">
      <w:pPr>
        <w:pStyle w:val="af3"/>
        <w:spacing w:before="0" w:beforeAutospacing="0" w:after="0" w:afterAutospacing="0" w:line="276" w:lineRule="auto"/>
        <w:ind w:firstLine="708"/>
        <w:rPr>
          <w:rFonts w:asciiTheme="minorHAnsi" w:hAnsiTheme="minorHAnsi" w:cstheme="minorHAnsi"/>
          <w:bCs/>
          <w:lang w:val="ru-RU"/>
        </w:rPr>
      </w:pPr>
      <w:r w:rsidRPr="00C9119E">
        <w:rPr>
          <w:rFonts w:asciiTheme="minorHAnsi" w:hAnsiTheme="minorHAnsi" w:cstheme="minorHAnsi"/>
          <w:bCs/>
          <w:lang w:val="uk-UA"/>
        </w:rPr>
        <w:t>Копії основних реєстраційних документів.</w:t>
      </w:r>
    </w:p>
    <w:p w14:paraId="2FEAC680" w14:textId="77777777" w:rsidR="00CD338D" w:rsidRPr="00C9119E" w:rsidRDefault="00703BA2" w:rsidP="00C9119E">
      <w:pPr>
        <w:pStyle w:val="af3"/>
        <w:spacing w:before="0" w:beforeAutospacing="0" w:after="0" w:afterAutospacing="0" w:line="276" w:lineRule="auto"/>
        <w:ind w:firstLine="708"/>
        <w:rPr>
          <w:rFonts w:asciiTheme="minorHAnsi" w:hAnsiTheme="minorHAnsi" w:cstheme="minorHAnsi"/>
          <w:bCs/>
          <w:lang w:val="ru-RU"/>
        </w:rPr>
      </w:pPr>
      <w:r w:rsidRPr="00C9119E">
        <w:rPr>
          <w:rFonts w:asciiTheme="minorHAnsi" w:hAnsiTheme="minorHAnsi" w:cstheme="minorHAnsi"/>
          <w:bCs/>
          <w:lang w:val="uk-UA"/>
        </w:rPr>
        <w:t>Інші відповідні допоміжні матеріали можуть надаватися як додатки.</w:t>
      </w:r>
    </w:p>
    <w:p w14:paraId="5CCDEEEB" w14:textId="77777777" w:rsidR="00CD338D" w:rsidRPr="00C9119E" w:rsidRDefault="00703BA2" w:rsidP="00C9119E">
      <w:pPr>
        <w:pStyle w:val="af3"/>
        <w:spacing w:before="0" w:beforeAutospacing="0" w:after="0" w:afterAutospacing="0" w:line="276" w:lineRule="auto"/>
        <w:ind w:firstLine="360"/>
        <w:rPr>
          <w:rFonts w:asciiTheme="minorHAnsi" w:hAnsiTheme="minorHAnsi" w:cstheme="minorHAnsi"/>
          <w:bCs/>
          <w:lang w:val="ru-RU"/>
        </w:rPr>
      </w:pPr>
      <w:r w:rsidRPr="00C9119E">
        <w:rPr>
          <w:rFonts w:asciiTheme="minorHAnsi" w:hAnsiTheme="minorHAnsi" w:cstheme="minorHAnsi"/>
          <w:bCs/>
          <w:lang w:val="uk-UA"/>
        </w:rPr>
        <w:lastRenderedPageBreak/>
        <w:t>Пропозиція повинна бути зроблена англійською мовою.</w:t>
      </w:r>
    </w:p>
    <w:p w14:paraId="6353A614" w14:textId="77777777" w:rsidR="00BD2BB8" w:rsidRPr="00C9119E" w:rsidRDefault="00BD2BB8" w:rsidP="00C9119E">
      <w:pPr>
        <w:spacing w:line="276" w:lineRule="auto"/>
        <w:rPr>
          <w:rFonts w:cstheme="minorHAnsi"/>
        </w:rPr>
      </w:pPr>
    </w:p>
    <w:p w14:paraId="1B173F02" w14:textId="77777777" w:rsidR="00CD338D" w:rsidRPr="00C9119E" w:rsidRDefault="00703BA2" w:rsidP="00C9119E">
      <w:pPr>
        <w:pStyle w:val="af3"/>
        <w:numPr>
          <w:ilvl w:val="0"/>
          <w:numId w:val="21"/>
        </w:numPr>
        <w:spacing w:before="0" w:beforeAutospacing="0" w:after="0" w:afterAutospacing="0" w:line="276" w:lineRule="auto"/>
        <w:rPr>
          <w:rFonts w:asciiTheme="minorHAnsi" w:hAnsiTheme="minorHAnsi" w:cstheme="minorHAnsi"/>
          <w:bCs/>
          <w:lang w:val="en-GB"/>
        </w:rPr>
      </w:pPr>
      <w:r w:rsidRPr="00C9119E">
        <w:rPr>
          <w:rFonts w:asciiTheme="minorHAnsi" w:hAnsiTheme="minorHAnsi" w:cstheme="minorHAnsi"/>
          <w:b/>
          <w:bCs/>
          <w:lang w:val="uk-UA"/>
        </w:rPr>
        <w:t>Критерії оцінювання та процедура відбору</w:t>
      </w:r>
    </w:p>
    <w:p w14:paraId="65D8FF39" w14:textId="77777777" w:rsidR="00BD2BB8" w:rsidRPr="00C9119E" w:rsidRDefault="00703BA2" w:rsidP="00C9119E">
      <w:pPr>
        <w:spacing w:line="276" w:lineRule="auto"/>
        <w:ind w:firstLine="360"/>
        <w:rPr>
          <w:rFonts w:cstheme="minorHAnsi"/>
        </w:rPr>
      </w:pPr>
      <w:r w:rsidRPr="00C9119E">
        <w:rPr>
          <w:rFonts w:cstheme="minorHAnsi"/>
          <w:lang w:val="uk-UA"/>
        </w:rPr>
        <w:t>Пропозиції будуть оцінюватися за якістю (90%) та ціною (10%).</w:t>
      </w:r>
    </w:p>
    <w:p w14:paraId="50C42332" w14:textId="77777777" w:rsidR="00CD338D" w:rsidRPr="00C9119E" w:rsidRDefault="00703BA2" w:rsidP="00C9119E">
      <w:pPr>
        <w:spacing w:line="276" w:lineRule="auto"/>
        <w:ind w:firstLine="360"/>
        <w:rPr>
          <w:rFonts w:cstheme="minorHAnsi"/>
          <w:lang w:val="uk-UA"/>
        </w:rPr>
      </w:pPr>
      <w:r w:rsidRPr="00C9119E">
        <w:rPr>
          <w:rFonts w:cstheme="minorHAnsi"/>
          <w:lang w:val="uk-UA"/>
        </w:rPr>
        <w:t>Відповідним постачальникам послуг пропонується надати письмову пропозицію. Якість пропозиції буде оцінюватися з урахуванням таких складових:</w:t>
      </w:r>
    </w:p>
    <w:p w14:paraId="0F8707D0" w14:textId="4E5F6660" w:rsidR="00CD338D" w:rsidRPr="00C9119E" w:rsidRDefault="00703BA2" w:rsidP="00C9119E">
      <w:pPr>
        <w:spacing w:line="276" w:lineRule="auto"/>
        <w:rPr>
          <w:rFonts w:cstheme="minorHAnsi"/>
          <w:lang w:val="uk-UA"/>
        </w:rPr>
      </w:pPr>
      <w:r w:rsidRPr="00C9119E">
        <w:rPr>
          <w:rFonts w:cstheme="minorHAnsi"/>
          <w:lang w:val="uk-UA"/>
        </w:rPr>
        <w:t>8.1. Організація (10%):</w:t>
      </w:r>
      <w:r w:rsidRPr="00C9119E">
        <w:rPr>
          <w:rFonts w:cstheme="minorHAnsi"/>
          <w:lang w:val="uk-UA"/>
        </w:rPr>
        <w:br/>
        <w:t>- Попередній досвід виконання подібних завдань</w:t>
      </w:r>
      <w:r w:rsidR="004B624D" w:rsidRPr="00C9119E">
        <w:rPr>
          <w:rFonts w:cstheme="minorHAnsi"/>
          <w:lang w:val="uk-UA"/>
        </w:rPr>
        <w:t>;</w:t>
      </w:r>
    </w:p>
    <w:p w14:paraId="4A437773" w14:textId="3A45D5F8" w:rsidR="00DF781E" w:rsidRPr="00C9119E" w:rsidRDefault="00703BA2" w:rsidP="00C9119E">
      <w:pPr>
        <w:spacing w:line="276" w:lineRule="auto"/>
        <w:rPr>
          <w:rFonts w:cstheme="minorHAnsi"/>
          <w:lang w:val="uk-UA"/>
        </w:rPr>
      </w:pPr>
      <w:r w:rsidRPr="00C9119E">
        <w:rPr>
          <w:rFonts w:cstheme="minorHAnsi"/>
          <w:lang w:val="uk-UA"/>
        </w:rPr>
        <w:t xml:space="preserve">8.2. Досвід роботи команди постачальника послуг (30%): </w:t>
      </w:r>
      <w:r w:rsidRPr="00C9119E">
        <w:rPr>
          <w:rFonts w:cstheme="minorHAnsi"/>
          <w:lang w:val="uk-UA"/>
        </w:rPr>
        <w:br/>
        <w:t>- ступінь магістра в галузі управління інформаційними технологіями або будь-якій іншій відповідній галузі</w:t>
      </w:r>
      <w:r w:rsidR="001B6D2A" w:rsidRPr="00C9119E">
        <w:rPr>
          <w:rFonts w:cstheme="minorHAnsi"/>
          <w:lang w:val="uk-UA"/>
        </w:rPr>
        <w:t>;</w:t>
      </w:r>
      <w:r w:rsidRPr="00C9119E">
        <w:rPr>
          <w:rFonts w:cstheme="minorHAnsi"/>
          <w:lang w:val="uk-UA"/>
        </w:rPr>
        <w:br/>
        <w:t>-перевірений досвід / портфоліо / в розробці аналогічних продуктів</w:t>
      </w:r>
      <w:r w:rsidR="001B6D2A" w:rsidRPr="00C9119E">
        <w:rPr>
          <w:rFonts w:cstheme="minorHAnsi"/>
          <w:lang w:val="uk-UA"/>
        </w:rPr>
        <w:t>»</w:t>
      </w:r>
    </w:p>
    <w:p w14:paraId="54BE3B27" w14:textId="07CAD478" w:rsidR="00DF781E" w:rsidRPr="00C9119E" w:rsidRDefault="00703BA2" w:rsidP="00C9119E">
      <w:pPr>
        <w:spacing w:line="276" w:lineRule="auto"/>
        <w:rPr>
          <w:rFonts w:cstheme="minorHAnsi"/>
          <w:lang w:val="uk-UA"/>
        </w:rPr>
      </w:pPr>
      <w:r w:rsidRPr="00C9119E">
        <w:rPr>
          <w:rFonts w:cstheme="minorHAnsi"/>
          <w:lang w:val="uk-UA"/>
        </w:rPr>
        <w:t xml:space="preserve">- </w:t>
      </w:r>
      <w:r w:rsidR="001B6D2A" w:rsidRPr="00C9119E">
        <w:rPr>
          <w:rFonts w:cstheme="minorHAnsi"/>
          <w:lang w:val="uk-UA"/>
        </w:rPr>
        <w:t>ч</w:t>
      </w:r>
      <w:r w:rsidRPr="00C9119E">
        <w:rPr>
          <w:rFonts w:cstheme="minorHAnsi"/>
          <w:lang w:val="uk-UA"/>
        </w:rPr>
        <w:t xml:space="preserve">ітке розуміння концепцій досвіду користувачів, принципів </w:t>
      </w:r>
      <w:proofErr w:type="spellStart"/>
      <w:r w:rsidRPr="00C9119E">
        <w:rPr>
          <w:rFonts w:cstheme="minorHAnsi"/>
          <w:lang w:val="uk-UA"/>
        </w:rPr>
        <w:t>проєктування</w:t>
      </w:r>
      <w:proofErr w:type="spellEnd"/>
      <w:r w:rsidRPr="00C9119E">
        <w:rPr>
          <w:rFonts w:cstheme="minorHAnsi"/>
          <w:lang w:val="uk-UA"/>
        </w:rPr>
        <w:t xml:space="preserve"> інтерфейсу користувача </w:t>
      </w:r>
      <w:r w:rsidR="001B6D2A" w:rsidRPr="00C9119E">
        <w:rPr>
          <w:rFonts w:cstheme="minorHAnsi"/>
          <w:lang w:val="uk-UA"/>
        </w:rPr>
        <w:t xml:space="preserve">та </w:t>
      </w:r>
      <w:r w:rsidRPr="00C9119E">
        <w:rPr>
          <w:rFonts w:cstheme="minorHAnsi"/>
          <w:lang w:val="uk-UA"/>
        </w:rPr>
        <w:t xml:space="preserve">концептуального </w:t>
      </w:r>
      <w:proofErr w:type="spellStart"/>
      <w:r w:rsidRPr="00C9119E">
        <w:rPr>
          <w:rFonts w:cstheme="minorHAnsi"/>
          <w:lang w:val="uk-UA"/>
        </w:rPr>
        <w:t>проєктування</w:t>
      </w:r>
      <w:proofErr w:type="spellEnd"/>
      <w:r w:rsidR="001B6D2A" w:rsidRPr="00C9119E">
        <w:rPr>
          <w:rFonts w:cstheme="minorHAnsi"/>
          <w:lang w:val="uk-UA"/>
        </w:rPr>
        <w:t>;</w:t>
      </w:r>
    </w:p>
    <w:p w14:paraId="20F03218" w14:textId="23103BA6" w:rsidR="00BA42A5" w:rsidRPr="00C9119E" w:rsidRDefault="00703BA2" w:rsidP="00C9119E">
      <w:pPr>
        <w:spacing w:line="276" w:lineRule="auto"/>
        <w:rPr>
          <w:rFonts w:cstheme="minorHAnsi"/>
        </w:rPr>
      </w:pPr>
      <w:r w:rsidRPr="00C9119E">
        <w:rPr>
          <w:rFonts w:cstheme="minorHAnsi"/>
          <w:lang w:val="uk-UA"/>
        </w:rPr>
        <w:t xml:space="preserve">- </w:t>
      </w:r>
      <w:r w:rsidR="001B6D2A" w:rsidRPr="00C9119E">
        <w:rPr>
          <w:rFonts w:cstheme="minorHAnsi"/>
          <w:lang w:val="uk-UA"/>
        </w:rPr>
        <w:t>д</w:t>
      </w:r>
      <w:r w:rsidRPr="00C9119E">
        <w:rPr>
          <w:rFonts w:cstheme="minorHAnsi"/>
          <w:lang w:val="uk-UA"/>
        </w:rPr>
        <w:t>освід розробки прототипу мобільного додатка / гри</w:t>
      </w:r>
      <w:r w:rsidR="001B6D2A" w:rsidRPr="00C9119E">
        <w:rPr>
          <w:rFonts w:cstheme="minorHAnsi"/>
          <w:lang w:val="uk-UA"/>
        </w:rPr>
        <w:t>;</w:t>
      </w:r>
    </w:p>
    <w:p w14:paraId="39BE7DEA" w14:textId="06A20913" w:rsidR="00BB28DC" w:rsidRPr="00C9119E" w:rsidRDefault="00703BA2" w:rsidP="00C9119E">
      <w:pPr>
        <w:spacing w:line="276" w:lineRule="auto"/>
        <w:rPr>
          <w:rFonts w:cstheme="minorHAnsi"/>
        </w:rPr>
      </w:pPr>
      <w:r w:rsidRPr="00C9119E">
        <w:rPr>
          <w:rFonts w:cstheme="minorHAnsi"/>
          <w:lang w:val="uk-UA"/>
        </w:rPr>
        <w:t xml:space="preserve">- </w:t>
      </w:r>
      <w:r w:rsidR="001B6D2A" w:rsidRPr="00C9119E">
        <w:rPr>
          <w:rFonts w:cstheme="minorHAnsi"/>
          <w:lang w:val="uk-UA"/>
        </w:rPr>
        <w:t>п</w:t>
      </w:r>
      <w:r w:rsidRPr="00C9119E">
        <w:rPr>
          <w:rFonts w:cstheme="minorHAnsi"/>
          <w:lang w:val="uk-UA"/>
        </w:rPr>
        <w:t>еревірений технічний досвід і попередній досвід розробки освітнього контенту</w:t>
      </w:r>
      <w:r w:rsidR="001B6D2A" w:rsidRPr="00C9119E">
        <w:rPr>
          <w:rFonts w:cstheme="minorHAnsi"/>
          <w:lang w:val="uk-UA"/>
        </w:rPr>
        <w:t>;</w:t>
      </w:r>
    </w:p>
    <w:p w14:paraId="5BF14084" w14:textId="78DE7955" w:rsidR="00CD338D" w:rsidRPr="00C9119E" w:rsidRDefault="00703BA2" w:rsidP="00C9119E">
      <w:pPr>
        <w:spacing w:line="276" w:lineRule="auto"/>
        <w:rPr>
          <w:rFonts w:cstheme="minorHAnsi"/>
        </w:rPr>
      </w:pPr>
      <w:r w:rsidRPr="00C9119E">
        <w:rPr>
          <w:rFonts w:cstheme="minorHAnsi"/>
          <w:lang w:val="uk-UA"/>
        </w:rPr>
        <w:t xml:space="preserve">- </w:t>
      </w:r>
      <w:r w:rsidR="001B6D2A" w:rsidRPr="00C9119E">
        <w:rPr>
          <w:rFonts w:cstheme="minorHAnsi"/>
          <w:lang w:val="uk-UA"/>
        </w:rPr>
        <w:t>в</w:t>
      </w:r>
      <w:r w:rsidRPr="00C9119E">
        <w:rPr>
          <w:rFonts w:cstheme="minorHAnsi"/>
          <w:lang w:val="uk-UA"/>
        </w:rPr>
        <w:t>ідмінні письмові, усні та міжособистісні навички; відмінні навички спілкування англійською та українською мовами.</w:t>
      </w:r>
      <w:r w:rsidRPr="00C9119E">
        <w:rPr>
          <w:rFonts w:cstheme="minorHAnsi"/>
          <w:lang w:val="uk-UA"/>
        </w:rPr>
        <w:br/>
        <w:t xml:space="preserve">- </w:t>
      </w:r>
      <w:r w:rsidR="001B6D2A" w:rsidRPr="00C9119E">
        <w:rPr>
          <w:rFonts w:cstheme="minorHAnsi"/>
          <w:lang w:val="uk-UA"/>
        </w:rPr>
        <w:t>з</w:t>
      </w:r>
      <w:r w:rsidRPr="00C9119E">
        <w:rPr>
          <w:rFonts w:cstheme="minorHAnsi"/>
          <w:lang w:val="uk-UA"/>
        </w:rPr>
        <w:t>нання реформи Нової української школи є перевагою.</w:t>
      </w:r>
    </w:p>
    <w:p w14:paraId="5144DEDF" w14:textId="489C6E24" w:rsidR="00CD338D" w:rsidRPr="00C9119E" w:rsidRDefault="00703BA2" w:rsidP="00C9119E">
      <w:pPr>
        <w:spacing w:line="276" w:lineRule="auto"/>
        <w:rPr>
          <w:rFonts w:cstheme="minorHAnsi"/>
          <w:b/>
        </w:rPr>
      </w:pPr>
      <w:r w:rsidRPr="00C9119E">
        <w:rPr>
          <w:rFonts w:eastAsia="Times New Roman" w:cstheme="minorHAnsi"/>
          <w:lang w:val="uk-UA"/>
        </w:rPr>
        <w:t>8.3. Технічна пропозиція (50%):</w:t>
      </w:r>
      <w:r w:rsidRPr="00C9119E">
        <w:rPr>
          <w:rFonts w:eastAsia="Times New Roman" w:cstheme="minorHAnsi"/>
          <w:lang w:val="uk-UA"/>
        </w:rPr>
        <w:br/>
        <w:t xml:space="preserve"> - </w:t>
      </w:r>
      <w:r w:rsidR="001B6D2A" w:rsidRPr="00C9119E">
        <w:rPr>
          <w:rFonts w:eastAsia="Times New Roman" w:cstheme="minorHAnsi"/>
          <w:lang w:val="uk-UA"/>
        </w:rPr>
        <w:t>а</w:t>
      </w:r>
      <w:r w:rsidRPr="00C9119E">
        <w:rPr>
          <w:rFonts w:eastAsia="Times New Roman" w:cstheme="minorHAnsi"/>
          <w:lang w:val="uk-UA"/>
        </w:rPr>
        <w:t>ктуальність підходу і концепції впровадження</w:t>
      </w:r>
      <w:r w:rsidR="001B6D2A" w:rsidRPr="00C9119E">
        <w:rPr>
          <w:rFonts w:eastAsia="Times New Roman" w:cstheme="minorHAnsi"/>
          <w:lang w:val="uk-UA"/>
        </w:rPr>
        <w:t>;</w:t>
      </w:r>
      <w:r w:rsidRPr="00C9119E">
        <w:rPr>
          <w:rFonts w:eastAsia="Times New Roman" w:cstheme="minorHAnsi"/>
          <w:lang w:val="uk-UA"/>
        </w:rPr>
        <w:t xml:space="preserve"> </w:t>
      </w:r>
      <w:r w:rsidRPr="00C9119E">
        <w:rPr>
          <w:rFonts w:eastAsia="Times New Roman" w:cstheme="minorHAnsi"/>
          <w:lang w:val="uk-UA"/>
        </w:rPr>
        <w:br/>
        <w:t>- стійкість запропонованої концепції.</w:t>
      </w:r>
    </w:p>
    <w:p w14:paraId="5A26DF76" w14:textId="333FA0F1" w:rsidR="00CD338D" w:rsidRPr="00C9119E" w:rsidRDefault="00703BA2" w:rsidP="00C9119E">
      <w:pPr>
        <w:pStyle w:val="2"/>
        <w:spacing w:line="276" w:lineRule="auto"/>
        <w:ind w:left="0" w:firstLine="360"/>
        <w:jc w:val="left"/>
        <w:rPr>
          <w:rFonts w:asciiTheme="minorHAnsi" w:hAnsiTheme="minorHAnsi" w:cstheme="minorHAnsi"/>
          <w:bCs/>
          <w:sz w:val="24"/>
          <w:szCs w:val="24"/>
          <w:lang w:val="uk-UA"/>
        </w:rPr>
      </w:pPr>
      <w:r w:rsidRPr="00C9119E">
        <w:rPr>
          <w:rFonts w:asciiTheme="minorHAnsi" w:hAnsiTheme="minorHAnsi" w:cstheme="minorHAnsi"/>
          <w:bCs/>
          <w:sz w:val="24"/>
          <w:szCs w:val="24"/>
          <w:lang w:val="uk-UA"/>
        </w:rPr>
        <w:t xml:space="preserve">На співбесіду будуть запрошені тільки обрані кандидати. Оцінка і вибір постачальника послуг будуть здійснюватися </w:t>
      </w:r>
      <w:r w:rsidR="001B6D2A" w:rsidRPr="00C9119E">
        <w:rPr>
          <w:rFonts w:asciiTheme="minorHAnsi" w:hAnsiTheme="minorHAnsi" w:cstheme="minorHAnsi"/>
          <w:bCs/>
          <w:sz w:val="24"/>
          <w:szCs w:val="24"/>
          <w:lang w:val="uk-UA"/>
        </w:rPr>
        <w:t>П</w:t>
      </w:r>
      <w:r w:rsidRPr="00C9119E">
        <w:rPr>
          <w:rFonts w:asciiTheme="minorHAnsi" w:hAnsiTheme="minorHAnsi" w:cstheme="minorHAnsi"/>
          <w:bCs/>
          <w:sz w:val="24"/>
          <w:szCs w:val="24"/>
          <w:lang w:val="uk-UA"/>
        </w:rPr>
        <w:t>роєктом відповідно до ТЗ і під наглядом Керівного комітету.</w:t>
      </w:r>
    </w:p>
    <w:p w14:paraId="51BDCF84" w14:textId="79CEEC04" w:rsidR="00197D56" w:rsidRPr="00C9119E" w:rsidRDefault="00197D56" w:rsidP="00C9119E">
      <w:pPr>
        <w:pStyle w:val="2"/>
        <w:spacing w:line="276" w:lineRule="auto"/>
        <w:ind w:left="0"/>
        <w:jc w:val="left"/>
        <w:rPr>
          <w:rFonts w:asciiTheme="minorHAnsi" w:hAnsiTheme="minorHAnsi" w:cstheme="minorHAnsi"/>
          <w:bCs/>
          <w:sz w:val="24"/>
          <w:szCs w:val="24"/>
          <w:lang w:val="uk-UA"/>
        </w:rPr>
      </w:pPr>
    </w:p>
    <w:p w14:paraId="7A62CF70" w14:textId="4B59A99E" w:rsidR="00197D56" w:rsidRPr="00C9119E" w:rsidRDefault="00197D56" w:rsidP="00C9119E">
      <w:pPr>
        <w:pStyle w:val="af1"/>
        <w:numPr>
          <w:ilvl w:val="0"/>
          <w:numId w:val="21"/>
        </w:numPr>
        <w:spacing w:line="276" w:lineRule="auto"/>
        <w:rPr>
          <w:rFonts w:cstheme="minorHAnsi"/>
          <w:b/>
          <w:sz w:val="24"/>
          <w:szCs w:val="24"/>
          <w:lang w:val="en-GB"/>
        </w:rPr>
      </w:pPr>
      <w:bookmarkStart w:id="3" w:name="_Hlk41253668"/>
      <w:r w:rsidRPr="00C9119E">
        <w:rPr>
          <w:rFonts w:cstheme="minorHAnsi"/>
          <w:b/>
          <w:sz w:val="24"/>
          <w:szCs w:val="24"/>
          <w:lang w:val="uk-UA"/>
        </w:rPr>
        <w:t>Кінцевий термін подання пропозицій</w:t>
      </w:r>
    </w:p>
    <w:p w14:paraId="3BBCED5B" w14:textId="77777777" w:rsidR="00197D56" w:rsidRPr="00C9119E" w:rsidRDefault="00197D56" w:rsidP="00C9119E">
      <w:pPr>
        <w:spacing w:line="276" w:lineRule="auto"/>
        <w:ind w:firstLine="360"/>
        <w:rPr>
          <w:rFonts w:cstheme="minorHAnsi"/>
          <w:bCs/>
          <w:lang w:val="en-GB"/>
        </w:rPr>
      </w:pPr>
      <w:r w:rsidRPr="00C9119E">
        <w:rPr>
          <w:rFonts w:cstheme="minorHAnsi"/>
          <w:bCs/>
          <w:lang w:val="uk-UA"/>
        </w:rPr>
        <w:t>Терміни проведення конкурсу:</w:t>
      </w:r>
    </w:p>
    <w:p w14:paraId="59EA84AA" w14:textId="1004F4A5" w:rsidR="00197D56" w:rsidRPr="00C9119E" w:rsidRDefault="00197D56" w:rsidP="00C9119E">
      <w:pPr>
        <w:spacing w:line="276" w:lineRule="auto"/>
        <w:rPr>
          <w:rFonts w:cstheme="minorHAnsi"/>
          <w:bCs/>
        </w:rPr>
      </w:pPr>
      <w:r w:rsidRPr="00C9119E">
        <w:rPr>
          <w:rFonts w:cstheme="minorHAnsi"/>
          <w:bCs/>
          <w:lang w:val="uk-UA"/>
        </w:rPr>
        <w:t xml:space="preserve">9.1. Всім учасникам пропонується повідомити про свою зацікавленість у наданні пропозиції до </w:t>
      </w:r>
      <w:r w:rsidRPr="00C9119E">
        <w:rPr>
          <w:rFonts w:cstheme="minorHAnsi"/>
          <w:bCs/>
        </w:rPr>
        <w:t>02</w:t>
      </w:r>
      <w:r w:rsidRPr="00C9119E">
        <w:rPr>
          <w:rFonts w:cstheme="minorHAnsi"/>
          <w:bCs/>
          <w:lang w:val="uk-UA"/>
        </w:rPr>
        <w:t xml:space="preserve"> червня </w:t>
      </w:r>
      <w:r w:rsidRPr="00C9119E">
        <w:rPr>
          <w:rFonts w:cstheme="minorHAnsi"/>
          <w:bCs/>
        </w:rPr>
        <w:t>2020</w:t>
      </w:r>
      <w:r w:rsidRPr="00C9119E">
        <w:rPr>
          <w:rFonts w:cstheme="minorHAnsi"/>
          <w:bCs/>
          <w:lang w:val="uk-UA"/>
        </w:rPr>
        <w:t xml:space="preserve"> року електронною поштою за </w:t>
      </w:r>
      <w:proofErr w:type="spellStart"/>
      <w:r w:rsidRPr="00C9119E">
        <w:rPr>
          <w:rFonts w:cstheme="minorHAnsi"/>
          <w:bCs/>
          <w:lang w:val="uk-UA"/>
        </w:rPr>
        <w:t>адресою</w:t>
      </w:r>
      <w:proofErr w:type="spellEnd"/>
      <w:r w:rsidRPr="00C9119E">
        <w:rPr>
          <w:rFonts w:cstheme="minorHAnsi"/>
          <w:bCs/>
          <w:lang w:val="uk-UA"/>
        </w:rPr>
        <w:t xml:space="preserve">: </w:t>
      </w:r>
      <w:hyperlink r:id="rId9" w:history="1">
        <w:r w:rsidRPr="00C9119E">
          <w:rPr>
            <w:rStyle w:val="af2"/>
            <w:rFonts w:cstheme="minorHAnsi"/>
            <w:bCs/>
            <w:lang w:val="uk-UA"/>
          </w:rPr>
          <w:t>oksana.nesterova@fcg.fi</w:t>
        </w:r>
      </w:hyperlink>
      <w:r w:rsidRPr="00C9119E">
        <w:rPr>
          <w:rFonts w:cstheme="minorHAnsi"/>
          <w:bCs/>
          <w:lang w:val="uk-UA"/>
        </w:rPr>
        <w:t>.</w:t>
      </w:r>
    </w:p>
    <w:p w14:paraId="14F047F9" w14:textId="0D8E8B4E" w:rsidR="00197D56" w:rsidRPr="00C9119E" w:rsidRDefault="00197D56" w:rsidP="00C9119E">
      <w:pPr>
        <w:spacing w:line="276" w:lineRule="auto"/>
        <w:rPr>
          <w:rFonts w:cstheme="minorHAnsi"/>
          <w:bCs/>
        </w:rPr>
      </w:pPr>
      <w:r w:rsidRPr="00C9119E">
        <w:rPr>
          <w:rFonts w:cstheme="minorHAnsi"/>
          <w:bCs/>
          <w:lang w:val="uk-UA"/>
        </w:rPr>
        <w:t xml:space="preserve">9.2. Якщо учасникам тендеру потрібні додаткові роз'яснення з приводу конкурсу, вони мають надіслати письмові запитання електронною поштою за </w:t>
      </w:r>
      <w:proofErr w:type="spellStart"/>
      <w:r w:rsidRPr="00C9119E">
        <w:rPr>
          <w:rFonts w:cstheme="minorHAnsi"/>
          <w:bCs/>
          <w:lang w:val="uk-UA"/>
        </w:rPr>
        <w:t>адресою</w:t>
      </w:r>
      <w:proofErr w:type="spellEnd"/>
      <w:r w:rsidRPr="00C9119E">
        <w:rPr>
          <w:rFonts w:cstheme="minorHAnsi"/>
          <w:bCs/>
          <w:lang w:val="uk-UA"/>
        </w:rPr>
        <w:t xml:space="preserve">: </w:t>
      </w:r>
      <w:hyperlink r:id="rId10" w:history="1">
        <w:r w:rsidRPr="00C9119E">
          <w:rPr>
            <w:rStyle w:val="af2"/>
            <w:rFonts w:cstheme="minorHAnsi"/>
            <w:bCs/>
            <w:lang w:val="uk-UA"/>
          </w:rPr>
          <w:t>oksana.nesterova@fcg.fi</w:t>
        </w:r>
      </w:hyperlink>
      <w:r w:rsidRPr="00C9119E">
        <w:rPr>
          <w:rFonts w:cstheme="minorHAnsi"/>
          <w:bCs/>
          <w:lang w:val="uk-UA"/>
        </w:rPr>
        <w:t xml:space="preserve"> до </w:t>
      </w:r>
      <w:r w:rsidRPr="00C9119E">
        <w:rPr>
          <w:rFonts w:cstheme="minorHAnsi"/>
          <w:bCs/>
        </w:rPr>
        <w:t>0</w:t>
      </w:r>
      <w:r w:rsidRPr="00C9119E">
        <w:rPr>
          <w:rFonts w:cstheme="minorHAnsi"/>
          <w:bCs/>
          <w:lang w:val="uk-UA"/>
        </w:rPr>
        <w:t>9 червня 2020 року.</w:t>
      </w:r>
    </w:p>
    <w:p w14:paraId="6105E99B" w14:textId="24C7819E" w:rsidR="00197D56" w:rsidRPr="00C9119E" w:rsidRDefault="00197D56" w:rsidP="00C9119E">
      <w:pPr>
        <w:spacing w:line="276" w:lineRule="auto"/>
        <w:rPr>
          <w:rFonts w:cstheme="minorHAnsi"/>
          <w:bCs/>
        </w:rPr>
      </w:pPr>
      <w:r w:rsidRPr="00C9119E">
        <w:rPr>
          <w:rFonts w:cstheme="minorHAnsi"/>
          <w:bCs/>
          <w:lang w:val="uk-UA"/>
        </w:rPr>
        <w:lastRenderedPageBreak/>
        <w:t>9.3. Всім учасникам тендеру будуть надані відповіді на всі запити про роз'яснення до 11 червня 2020 року.</w:t>
      </w:r>
    </w:p>
    <w:p w14:paraId="3ADFCA75" w14:textId="5B58E9F6" w:rsidR="00197D56" w:rsidRPr="00C9119E" w:rsidRDefault="00197D56" w:rsidP="00C9119E">
      <w:pPr>
        <w:spacing w:line="276" w:lineRule="auto"/>
        <w:rPr>
          <w:rFonts w:cstheme="minorHAnsi"/>
          <w:bCs/>
        </w:rPr>
      </w:pPr>
      <w:r w:rsidRPr="00C9119E">
        <w:rPr>
          <w:rFonts w:cstheme="minorHAnsi"/>
          <w:bCs/>
          <w:lang w:val="uk-UA"/>
        </w:rPr>
        <w:t xml:space="preserve">9.4. Остаточна заявка повинна бути подана до 19 червня 2020 року електронною поштою на адресу </w:t>
      </w:r>
      <w:hyperlink r:id="rId11" w:history="1">
        <w:r w:rsidRPr="00C9119E">
          <w:rPr>
            <w:rStyle w:val="af2"/>
            <w:rFonts w:cstheme="minorHAnsi"/>
            <w:bCs/>
            <w:lang w:val="uk-UA"/>
          </w:rPr>
          <w:t>oksana.nesterova@fcg.fi</w:t>
        </w:r>
      </w:hyperlink>
      <w:r w:rsidRPr="00C9119E">
        <w:rPr>
          <w:rFonts w:cstheme="minorHAnsi"/>
          <w:bCs/>
          <w:lang w:val="uk-UA"/>
        </w:rPr>
        <w:t>.</w:t>
      </w:r>
    </w:p>
    <w:p w14:paraId="3666BA9A" w14:textId="77777777" w:rsidR="00197D56" w:rsidRPr="00C9119E" w:rsidRDefault="00197D56" w:rsidP="00C9119E">
      <w:pPr>
        <w:spacing w:line="276" w:lineRule="auto"/>
        <w:ind w:firstLine="360"/>
        <w:rPr>
          <w:rFonts w:cstheme="minorHAnsi"/>
          <w:b/>
        </w:rPr>
      </w:pPr>
      <w:r w:rsidRPr="00C9119E">
        <w:rPr>
          <w:rFonts w:cstheme="minorHAnsi"/>
          <w:bCs/>
          <w:lang w:val="uk-UA"/>
        </w:rPr>
        <w:t>Зверніть увагу, що всі письмові повідомлення мають надсилатися англійською мовою. Подальші інструкції з проведення тендеру будуть надані тільки із зазначеної вище електронної адреси. Додаткова інформація або рекомендації, отримані з інших джерел, при оцінці тендерної пропозиції не братимуться до уваги.</w:t>
      </w:r>
    </w:p>
    <w:bookmarkEnd w:id="3"/>
    <w:p w14:paraId="12415954" w14:textId="77777777" w:rsidR="00197D56" w:rsidRPr="00C9119E" w:rsidRDefault="00197D56" w:rsidP="00C9119E">
      <w:pPr>
        <w:pStyle w:val="2"/>
        <w:spacing w:line="276" w:lineRule="auto"/>
        <w:ind w:left="0"/>
        <w:jc w:val="left"/>
        <w:rPr>
          <w:rFonts w:asciiTheme="minorHAnsi" w:hAnsiTheme="minorHAnsi" w:cstheme="minorHAnsi"/>
          <w:sz w:val="24"/>
          <w:szCs w:val="24"/>
          <w:lang w:val="ru-RU"/>
        </w:rPr>
      </w:pPr>
    </w:p>
    <w:p w14:paraId="5A9D04A8" w14:textId="77777777" w:rsidR="00126961" w:rsidRPr="00C9119E" w:rsidRDefault="00703BA2" w:rsidP="00C9119E">
      <w:pPr>
        <w:pStyle w:val="af1"/>
        <w:numPr>
          <w:ilvl w:val="0"/>
          <w:numId w:val="21"/>
        </w:numPr>
        <w:spacing w:line="276" w:lineRule="auto"/>
        <w:rPr>
          <w:rFonts w:cstheme="minorHAnsi"/>
          <w:b/>
          <w:sz w:val="24"/>
          <w:szCs w:val="24"/>
          <w:lang w:val="en-GB"/>
        </w:rPr>
      </w:pPr>
      <w:r w:rsidRPr="00C9119E">
        <w:rPr>
          <w:rFonts w:cstheme="minorHAnsi"/>
          <w:b/>
          <w:sz w:val="24"/>
          <w:szCs w:val="24"/>
          <w:lang w:val="uk-UA"/>
        </w:rPr>
        <w:t xml:space="preserve">Керівні принципи </w:t>
      </w:r>
    </w:p>
    <w:p w14:paraId="54C88309" w14:textId="77777777" w:rsidR="00126961" w:rsidRPr="00C9119E" w:rsidRDefault="00703BA2" w:rsidP="00C9119E">
      <w:pPr>
        <w:spacing w:line="276" w:lineRule="auto"/>
        <w:ind w:firstLine="360"/>
        <w:rPr>
          <w:rFonts w:cstheme="minorHAnsi"/>
          <w:lang w:val="uk-UA"/>
        </w:rPr>
      </w:pPr>
      <w:r w:rsidRPr="00C9119E">
        <w:rPr>
          <w:rFonts w:cstheme="minorHAnsi"/>
          <w:lang w:val="uk-UA"/>
        </w:rPr>
        <w:t xml:space="preserve">При плануванні та виконанні цього завдання застосовуватиметься керівництво з двосторонніх програм Міністерства закордонних справ, оновлена версія від 2018 року </w:t>
      </w:r>
      <w:hyperlink r:id="rId12" w:history="1">
        <w:r w:rsidRPr="00C9119E">
          <w:rPr>
            <w:rStyle w:val="af2"/>
            <w:rFonts w:cstheme="minorHAnsi"/>
            <w:lang w:val="uk-UA"/>
          </w:rPr>
          <w:t>https://um.fi/publications/-/asset_publisher/TVOLgBmLyZvu/content/manual-for-bilateral-programmes</w:t>
        </w:r>
      </w:hyperlink>
      <w:r w:rsidRPr="00C9119E">
        <w:rPr>
          <w:rFonts w:cstheme="minorHAnsi"/>
          <w:lang w:val="uk-UA"/>
        </w:rPr>
        <w:t xml:space="preserve">. Це керівництво застосовується у всіх </w:t>
      </w:r>
      <w:proofErr w:type="spellStart"/>
      <w:r w:rsidRPr="00C9119E">
        <w:rPr>
          <w:rFonts w:cstheme="minorHAnsi"/>
          <w:lang w:val="uk-UA"/>
        </w:rPr>
        <w:t>проєктах</w:t>
      </w:r>
      <w:proofErr w:type="spellEnd"/>
      <w:r w:rsidRPr="00C9119E">
        <w:rPr>
          <w:rFonts w:cstheme="minorHAnsi"/>
          <w:lang w:val="uk-UA"/>
        </w:rPr>
        <w:t xml:space="preserve"> співпраці, які існують між Фінляндією та Україною. </w:t>
      </w:r>
    </w:p>
    <w:p w14:paraId="2B57E097" w14:textId="77777777" w:rsidR="00BD2BB8" w:rsidRPr="00C9119E" w:rsidRDefault="00BD2BB8" w:rsidP="00C9119E">
      <w:pPr>
        <w:spacing w:line="276" w:lineRule="auto"/>
        <w:rPr>
          <w:rFonts w:cstheme="minorHAnsi"/>
          <w:lang w:val="uk-UA"/>
        </w:rPr>
      </w:pPr>
    </w:p>
    <w:p w14:paraId="654FBF0B" w14:textId="77777777" w:rsidR="00BD2BB8" w:rsidRPr="00C9119E" w:rsidRDefault="00703BA2" w:rsidP="00C9119E">
      <w:pPr>
        <w:pStyle w:val="af1"/>
        <w:numPr>
          <w:ilvl w:val="0"/>
          <w:numId w:val="21"/>
        </w:numPr>
        <w:spacing w:line="276" w:lineRule="auto"/>
        <w:rPr>
          <w:rFonts w:eastAsia="Times New Roman" w:cstheme="minorHAnsi"/>
          <w:b/>
          <w:sz w:val="24"/>
          <w:szCs w:val="24"/>
          <w:lang w:val="en-GB"/>
        </w:rPr>
      </w:pPr>
      <w:r w:rsidRPr="00C9119E">
        <w:rPr>
          <w:rFonts w:eastAsia="Times New Roman" w:cstheme="minorHAnsi"/>
          <w:b/>
          <w:sz w:val="24"/>
          <w:szCs w:val="24"/>
          <w:lang w:val="uk-UA"/>
        </w:rPr>
        <w:t>Мандат</w:t>
      </w:r>
    </w:p>
    <w:p w14:paraId="3F61000F" w14:textId="77777777" w:rsidR="005F2154" w:rsidRPr="00C9119E" w:rsidRDefault="00703BA2" w:rsidP="00C9119E">
      <w:pPr>
        <w:spacing w:line="276" w:lineRule="auto"/>
        <w:ind w:firstLine="360"/>
        <w:rPr>
          <w:rFonts w:eastAsia="Times New Roman" w:cstheme="minorHAnsi"/>
          <w:b/>
          <w:lang w:val="uk-UA"/>
        </w:rPr>
      </w:pPr>
      <w:r w:rsidRPr="00C9119E">
        <w:rPr>
          <w:rFonts w:eastAsia="Times New Roman" w:cstheme="minorHAnsi"/>
          <w:lang w:val="uk-UA"/>
        </w:rPr>
        <w:t xml:space="preserve">Передбачається, що консультант має право обговорювати питання, що стосуються завдання, з відповідними сторонами, державними органами та іншими відповідними організаціями та приватними особами. Однак консультант не має ніякого мандату на прийняття зобов'язань від імені державних органів України, Фінляндії або Європейського Союзу, а також від імені підрядника, зокрема компанії FCG International </w:t>
      </w:r>
      <w:proofErr w:type="spellStart"/>
      <w:r w:rsidRPr="00C9119E">
        <w:rPr>
          <w:rFonts w:eastAsia="Times New Roman" w:cstheme="minorHAnsi"/>
          <w:lang w:val="uk-UA"/>
        </w:rPr>
        <w:t>Ltd</w:t>
      </w:r>
      <w:proofErr w:type="spellEnd"/>
      <w:r w:rsidRPr="00C9119E">
        <w:rPr>
          <w:rFonts w:eastAsia="Times New Roman" w:cstheme="minorHAnsi"/>
          <w:lang w:val="uk-UA"/>
        </w:rPr>
        <w:t>.</w:t>
      </w:r>
    </w:p>
    <w:sectPr w:rsidR="005F2154" w:rsidRPr="00C9119E" w:rsidSect="002900E8">
      <w:headerReference w:type="even" r:id="rId13"/>
      <w:headerReference w:type="default" r:id="rId14"/>
      <w:footerReference w:type="default" r:id="rId15"/>
      <w:headerReference w:type="first" r:id="rId16"/>
      <w:pgSz w:w="11900" w:h="16840"/>
      <w:pgMar w:top="1985" w:right="1134" w:bottom="3493"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11356" w14:textId="77777777" w:rsidR="00870FFC" w:rsidRDefault="00870FFC">
      <w:r>
        <w:separator/>
      </w:r>
    </w:p>
  </w:endnote>
  <w:endnote w:type="continuationSeparator" w:id="0">
    <w:p w14:paraId="52125580" w14:textId="77777777" w:rsidR="00870FFC" w:rsidRDefault="0087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ExtraBold">
    <w:altName w:val="Calibri"/>
    <w:charset w:val="CC"/>
    <w:family w:val="auto"/>
    <w:pitch w:val="variable"/>
    <w:sig w:usb0="2000020F" w:usb1="00000003" w:usb2="00000000" w:usb3="00000000" w:csb0="00000197" w:csb1="00000000"/>
  </w:font>
  <w:font w:name="Montserrat">
    <w:altName w:val="Calibri"/>
    <w:charset w:val="CC"/>
    <w:family w:val="auto"/>
    <w:pitch w:val="variable"/>
    <w:sig w:usb0="2000020F" w:usb1="00000003" w:usb2="00000000" w:usb3="00000000" w:csb0="00000197" w:csb1="00000000"/>
  </w:font>
  <w:font w:name="Montserrat Medium">
    <w:altName w:val="Calibri"/>
    <w:charset w:val="CC"/>
    <w:family w:val="auto"/>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28"/>
      <w:gridCol w:w="2632"/>
    </w:tblGrid>
    <w:tr w:rsidR="00E207BA" w14:paraId="4E6058A3" w14:textId="77777777" w:rsidTr="005F6188">
      <w:tc>
        <w:tcPr>
          <w:tcW w:w="628" w:type="dxa"/>
          <w:tcBorders>
            <w:top w:val="nil"/>
            <w:left w:val="nil"/>
            <w:bottom w:val="nil"/>
            <w:right w:val="nil"/>
          </w:tcBorders>
        </w:tcPr>
        <w:p w14:paraId="235FCB1F" w14:textId="77777777" w:rsidR="00C935D0" w:rsidRDefault="00703BA2">
          <w:pPr>
            <w:pStyle w:val="a5"/>
          </w:pPr>
          <w:r>
            <w:rPr>
              <w:noProof/>
              <w:lang w:val="uk-UA" w:eastAsia="uk-UA"/>
            </w:rPr>
            <w:drawing>
              <wp:inline distT="0" distB="0" distL="0" distR="0" wp14:anchorId="5164A57A" wp14:editId="1D2D157C">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9599"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95" cy="105731"/>
                        </a:xfrm>
                        <a:prstGeom prst="rect">
                          <a:avLst/>
                        </a:prstGeom>
                        <a:noFill/>
                        <a:ln>
                          <a:noFill/>
                        </a:ln>
                      </pic:spPr>
                    </pic:pic>
                  </a:graphicData>
                </a:graphic>
              </wp:inline>
            </w:drawing>
          </w:r>
        </w:p>
      </w:tc>
      <w:tc>
        <w:tcPr>
          <w:tcW w:w="2632" w:type="dxa"/>
          <w:tcBorders>
            <w:top w:val="nil"/>
            <w:left w:val="nil"/>
            <w:bottom w:val="nil"/>
            <w:right w:val="nil"/>
          </w:tcBorders>
        </w:tcPr>
        <w:p w14:paraId="2D002740" w14:textId="77777777" w:rsidR="00C935D0" w:rsidRPr="004B624D" w:rsidRDefault="00703BA2" w:rsidP="00C464E0">
          <w:pPr>
            <w:pStyle w:val="aa"/>
            <w:rPr>
              <w:lang w:val="ru-RU"/>
            </w:rPr>
          </w:pPr>
          <w:r w:rsidRPr="001F78D5">
            <w:rPr>
              <w:lang w:val="uk-UA"/>
            </w:rPr>
            <w:t>Адреса</w:t>
          </w:r>
        </w:p>
        <w:p w14:paraId="79EE848F" w14:textId="77777777" w:rsidR="00C935D0" w:rsidRPr="004B624D" w:rsidRDefault="00703BA2" w:rsidP="00C464E0">
          <w:pPr>
            <w:pStyle w:val="ac"/>
            <w:rPr>
              <w:lang w:val="ru-RU"/>
            </w:rPr>
          </w:pPr>
          <w:r w:rsidRPr="001F78D5">
            <w:rPr>
              <w:lang w:val="uk-UA"/>
            </w:rPr>
            <w:t>вул. Митрополита Василя Липківського, 36, Київ, 03035</w:t>
          </w:r>
        </w:p>
      </w:tc>
    </w:tr>
  </w:tbl>
  <w:p w14:paraId="61353443" w14:textId="77777777" w:rsidR="005F6188" w:rsidRPr="004B624D" w:rsidRDefault="005F6188" w:rsidP="005F6188">
    <w:pPr>
      <w:pStyle w:val="a5"/>
      <w:ind w:left="-567"/>
      <w:rPr>
        <w:sz w:val="13"/>
      </w:rPr>
    </w:pPr>
  </w:p>
  <w:p w14:paraId="5122E061" w14:textId="77777777" w:rsidR="001F78D5" w:rsidRPr="001F78D5" w:rsidRDefault="00703BA2" w:rsidP="005F6188">
    <w:pPr>
      <w:pStyle w:val="a5"/>
      <w:ind w:left="-567"/>
      <w:rPr>
        <w:lang w:val="en-US"/>
      </w:rPr>
    </w:pPr>
    <w:r>
      <w:rPr>
        <w:noProof/>
        <w:lang w:val="uk-UA" w:eastAsia="uk-UA"/>
      </w:rPr>
      <w:drawing>
        <wp:inline distT="0" distB="0" distL="0" distR="0" wp14:anchorId="659DF98E" wp14:editId="787BAFAC">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9631"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1958" w14:textId="77777777" w:rsidR="00870FFC" w:rsidRDefault="00870FFC">
      <w:r>
        <w:separator/>
      </w:r>
    </w:p>
  </w:footnote>
  <w:footnote w:type="continuationSeparator" w:id="0">
    <w:p w14:paraId="1CB54F09" w14:textId="77777777" w:rsidR="00870FFC" w:rsidRDefault="00870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4AA3" w14:textId="77777777" w:rsidR="00A40C92" w:rsidRDefault="00870FFC">
    <w:pPr>
      <w:pStyle w:val="a3"/>
    </w:pPr>
    <w:r>
      <w:rPr>
        <w:noProof/>
        <w:lang w:eastAsia="ru-RU"/>
      </w:rPr>
      <w:pict w14:anchorId="1BDB7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588.95pt;height:926.1pt;z-index:-251653120;mso-position-horizontal:center;mso-position-horizontal-relative:margin;mso-position-vertical:center;mso-position-vertical-relative:margin" o:allowincell="f">
          <v:imagedata r:id="rId1" o:title="434A4 Copy 2"/>
          <w10:wrap anchorx="margin" anchory="margin"/>
        </v:shape>
      </w:pict>
    </w:r>
    <w:r>
      <w:rPr>
        <w:noProof/>
        <w:lang w:eastAsia="ru-RU"/>
      </w:rPr>
      <w:pict w14:anchorId="4DF266A0">
        <v:shape id="WordPictureWatermark2" o:spid="_x0000_s3074" type="#_x0000_t75" style="position:absolute;margin-left:0;margin-top:0;width:.75pt;height:.75pt;z-index:-251655168;mso-position-horizontal:center;mso-position-horizontal-relative:margin;mso-position-vertical:center;mso-position-vertical-relative:margin" o:allowincell="f">
          <v:imagedata r:id="rId2" o:title="A4 Copy 223" gain="19661f" blacklevel="22938f"/>
          <w10:wrap anchorx="margin" anchory="margin"/>
        </v:shape>
      </w:pict>
    </w:r>
    <w:r>
      <w:rPr>
        <w:noProof/>
        <w:lang w:eastAsia="ru-RU"/>
      </w:rPr>
      <w:pict w14:anchorId="6757F957">
        <v:shape id="_x0000_s3075" type="#_x0000_t75" style="position:absolute;margin-left:0;margin-top:0;width:.75pt;height:.75pt;z-index:-251656192;mso-position-horizontal:center;mso-position-horizontal-relative:margin;mso-position-vertical:center;mso-position-vertical-relative:margin" o:allowincell="f">
          <v:imagedata r:id="rId2" o:title="A4 Copy 2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BA08" w14:textId="77777777" w:rsidR="00BB370C" w:rsidRDefault="00703BA2">
    <w:pPr>
      <w:pStyle w:val="a3"/>
    </w:pPr>
    <w:r>
      <w:rPr>
        <w:noProof/>
        <w:lang w:val="uk-UA" w:eastAsia="uk-UA"/>
      </w:rPr>
      <w:drawing>
        <wp:anchor distT="0" distB="0" distL="114300" distR="114300" simplePos="0" relativeHeight="251659264" behindDoc="1" locked="0" layoutInCell="1" allowOverlap="1" wp14:anchorId="35056A0E" wp14:editId="2BC260B2">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8686"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FFC">
      <w:rPr>
        <w:noProof/>
        <w:lang w:eastAsia="ru-RU"/>
      </w:rPr>
      <w:pict w14:anchorId="5B045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6" type="#_x0000_t75" style="position:absolute;margin-left:-60pt;margin-top:-171pt;width:589.5pt;height:927pt;z-index:-251658240;mso-position-horizontal-relative:margin;mso-position-vertical-relative:margin" o:allowincell="f">
          <v:imagedata r:id="rId2" o:title="434A4 Copy 2"/>
          <w10:wrap anchorx="margin" anchory="margin"/>
        </v:shape>
      </w:pict>
    </w:r>
  </w:p>
  <w:p w14:paraId="05439C80" w14:textId="77777777" w:rsidR="00BC4E9D" w:rsidRDefault="00BC4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9AE" w14:textId="77777777" w:rsidR="00A40C92" w:rsidRDefault="00870FFC">
    <w:pPr>
      <w:pStyle w:val="a3"/>
    </w:pPr>
    <w:r>
      <w:rPr>
        <w:noProof/>
        <w:lang w:eastAsia="ru-RU"/>
      </w:rPr>
      <w:pict w14:anchorId="3C0F5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margin-left:0;margin-top:0;width:588.95pt;height:926.1pt;z-index:-251652096;mso-position-horizontal:center;mso-position-horizontal-relative:margin;mso-position-vertical:center;mso-position-vertical-relative:margin" o:allowincell="f">
          <v:imagedata r:id="rId1" o:title="434A4 Copy 2"/>
          <w10:wrap anchorx="margin" anchory="margin"/>
        </v:shape>
      </w:pict>
    </w:r>
    <w:r>
      <w:rPr>
        <w:noProof/>
        <w:lang w:eastAsia="ru-RU"/>
      </w:rPr>
      <w:pict w14:anchorId="33F086AF">
        <v:shape id="WordPictureWatermark3" o:spid="_x0000_s3078" type="#_x0000_t75" style="position:absolute;margin-left:0;margin-top:0;width:.75pt;height:.75pt;z-index:-251654144;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AD7"/>
    <w:multiLevelType w:val="hybridMultilevel"/>
    <w:tmpl w:val="F9747B2A"/>
    <w:lvl w:ilvl="0" w:tplc="C9FA1E2A">
      <w:start w:val="1"/>
      <w:numFmt w:val="bullet"/>
      <w:lvlText w:val=""/>
      <w:lvlJc w:val="left"/>
      <w:pPr>
        <w:ind w:left="2968" w:hanging="360"/>
      </w:pPr>
      <w:rPr>
        <w:rFonts w:ascii="Symbol" w:hAnsi="Symbol" w:hint="default"/>
      </w:rPr>
    </w:lvl>
    <w:lvl w:ilvl="1" w:tplc="BCB4F0B2" w:tentative="1">
      <w:start w:val="1"/>
      <w:numFmt w:val="bullet"/>
      <w:lvlText w:val="o"/>
      <w:lvlJc w:val="left"/>
      <w:pPr>
        <w:ind w:left="3688" w:hanging="360"/>
      </w:pPr>
      <w:rPr>
        <w:rFonts w:ascii="Courier New" w:hAnsi="Courier New" w:cs="Courier New" w:hint="default"/>
      </w:rPr>
    </w:lvl>
    <w:lvl w:ilvl="2" w:tplc="78ACEFC4" w:tentative="1">
      <w:start w:val="1"/>
      <w:numFmt w:val="bullet"/>
      <w:lvlText w:val=""/>
      <w:lvlJc w:val="left"/>
      <w:pPr>
        <w:ind w:left="4408" w:hanging="360"/>
      </w:pPr>
      <w:rPr>
        <w:rFonts w:ascii="Wingdings" w:hAnsi="Wingdings" w:hint="default"/>
      </w:rPr>
    </w:lvl>
    <w:lvl w:ilvl="3" w:tplc="DF7EA80C" w:tentative="1">
      <w:start w:val="1"/>
      <w:numFmt w:val="bullet"/>
      <w:lvlText w:val=""/>
      <w:lvlJc w:val="left"/>
      <w:pPr>
        <w:ind w:left="5128" w:hanging="360"/>
      </w:pPr>
      <w:rPr>
        <w:rFonts w:ascii="Symbol" w:hAnsi="Symbol" w:hint="default"/>
      </w:rPr>
    </w:lvl>
    <w:lvl w:ilvl="4" w:tplc="6C824740" w:tentative="1">
      <w:start w:val="1"/>
      <w:numFmt w:val="bullet"/>
      <w:lvlText w:val="o"/>
      <w:lvlJc w:val="left"/>
      <w:pPr>
        <w:ind w:left="5848" w:hanging="360"/>
      </w:pPr>
      <w:rPr>
        <w:rFonts w:ascii="Courier New" w:hAnsi="Courier New" w:cs="Courier New" w:hint="default"/>
      </w:rPr>
    </w:lvl>
    <w:lvl w:ilvl="5" w:tplc="B31A903E" w:tentative="1">
      <w:start w:val="1"/>
      <w:numFmt w:val="bullet"/>
      <w:lvlText w:val=""/>
      <w:lvlJc w:val="left"/>
      <w:pPr>
        <w:ind w:left="6568" w:hanging="360"/>
      </w:pPr>
      <w:rPr>
        <w:rFonts w:ascii="Wingdings" w:hAnsi="Wingdings" w:hint="default"/>
      </w:rPr>
    </w:lvl>
    <w:lvl w:ilvl="6" w:tplc="24089C90" w:tentative="1">
      <w:start w:val="1"/>
      <w:numFmt w:val="bullet"/>
      <w:lvlText w:val=""/>
      <w:lvlJc w:val="left"/>
      <w:pPr>
        <w:ind w:left="7288" w:hanging="360"/>
      </w:pPr>
      <w:rPr>
        <w:rFonts w:ascii="Symbol" w:hAnsi="Symbol" w:hint="default"/>
      </w:rPr>
    </w:lvl>
    <w:lvl w:ilvl="7" w:tplc="AA5889D8" w:tentative="1">
      <w:start w:val="1"/>
      <w:numFmt w:val="bullet"/>
      <w:lvlText w:val="o"/>
      <w:lvlJc w:val="left"/>
      <w:pPr>
        <w:ind w:left="8008" w:hanging="360"/>
      </w:pPr>
      <w:rPr>
        <w:rFonts w:ascii="Courier New" w:hAnsi="Courier New" w:cs="Courier New" w:hint="default"/>
      </w:rPr>
    </w:lvl>
    <w:lvl w:ilvl="8" w:tplc="A42CAD20" w:tentative="1">
      <w:start w:val="1"/>
      <w:numFmt w:val="bullet"/>
      <w:lvlText w:val=""/>
      <w:lvlJc w:val="left"/>
      <w:pPr>
        <w:ind w:left="8728" w:hanging="360"/>
      </w:pPr>
      <w:rPr>
        <w:rFonts w:ascii="Wingdings" w:hAnsi="Wingdings" w:hint="default"/>
      </w:rPr>
    </w:lvl>
  </w:abstractNum>
  <w:abstractNum w:abstractNumId="1" w15:restartNumberingAfterBreak="0">
    <w:nsid w:val="19160918"/>
    <w:multiLevelType w:val="hybridMultilevel"/>
    <w:tmpl w:val="0B0E97B4"/>
    <w:lvl w:ilvl="0" w:tplc="55DAEC40">
      <w:start w:val="1"/>
      <w:numFmt w:val="decimal"/>
      <w:lvlText w:val="%1."/>
      <w:lvlJc w:val="left"/>
      <w:pPr>
        <w:ind w:left="360" w:hanging="360"/>
      </w:pPr>
      <w:rPr>
        <w:b w:val="0"/>
      </w:rPr>
    </w:lvl>
    <w:lvl w:ilvl="1" w:tplc="F9AAA0DC">
      <w:start w:val="1"/>
      <w:numFmt w:val="lowerLetter"/>
      <w:lvlText w:val="%2."/>
      <w:lvlJc w:val="left"/>
      <w:pPr>
        <w:ind w:left="1080" w:hanging="360"/>
      </w:pPr>
    </w:lvl>
    <w:lvl w:ilvl="2" w:tplc="A7644562">
      <w:start w:val="1"/>
      <w:numFmt w:val="lowerRoman"/>
      <w:lvlText w:val="%3."/>
      <w:lvlJc w:val="right"/>
      <w:pPr>
        <w:ind w:left="1800" w:hanging="180"/>
      </w:pPr>
    </w:lvl>
    <w:lvl w:ilvl="3" w:tplc="38FA4A38">
      <w:start w:val="1"/>
      <w:numFmt w:val="bullet"/>
      <w:lvlText w:val=""/>
      <w:lvlJc w:val="left"/>
      <w:pPr>
        <w:ind w:left="2520" w:hanging="360"/>
      </w:pPr>
      <w:rPr>
        <w:rFonts w:ascii="Symbol" w:hAnsi="Symbol" w:hint="default"/>
      </w:rPr>
    </w:lvl>
    <w:lvl w:ilvl="4" w:tplc="9DDEC95E" w:tentative="1">
      <w:start w:val="1"/>
      <w:numFmt w:val="lowerLetter"/>
      <w:lvlText w:val="%5."/>
      <w:lvlJc w:val="left"/>
      <w:pPr>
        <w:ind w:left="3240" w:hanging="360"/>
      </w:pPr>
    </w:lvl>
    <w:lvl w:ilvl="5" w:tplc="9D1A6C72" w:tentative="1">
      <w:start w:val="1"/>
      <w:numFmt w:val="lowerRoman"/>
      <w:lvlText w:val="%6."/>
      <w:lvlJc w:val="right"/>
      <w:pPr>
        <w:ind w:left="3960" w:hanging="180"/>
      </w:pPr>
    </w:lvl>
    <w:lvl w:ilvl="6" w:tplc="C56AF720" w:tentative="1">
      <w:start w:val="1"/>
      <w:numFmt w:val="decimal"/>
      <w:lvlText w:val="%7."/>
      <w:lvlJc w:val="left"/>
      <w:pPr>
        <w:ind w:left="4680" w:hanging="360"/>
      </w:pPr>
    </w:lvl>
    <w:lvl w:ilvl="7" w:tplc="0DE8CD2A" w:tentative="1">
      <w:start w:val="1"/>
      <w:numFmt w:val="lowerLetter"/>
      <w:lvlText w:val="%8."/>
      <w:lvlJc w:val="left"/>
      <w:pPr>
        <w:ind w:left="5400" w:hanging="360"/>
      </w:pPr>
    </w:lvl>
    <w:lvl w:ilvl="8" w:tplc="57A0299A" w:tentative="1">
      <w:start w:val="1"/>
      <w:numFmt w:val="lowerRoman"/>
      <w:lvlText w:val="%9."/>
      <w:lvlJc w:val="right"/>
      <w:pPr>
        <w:ind w:left="6120" w:hanging="180"/>
      </w:pPr>
    </w:lvl>
  </w:abstractNum>
  <w:abstractNum w:abstractNumId="2" w15:restartNumberingAfterBreak="0">
    <w:nsid w:val="213E0279"/>
    <w:multiLevelType w:val="hybridMultilevel"/>
    <w:tmpl w:val="F3C2031A"/>
    <w:lvl w:ilvl="0" w:tplc="A3F0C45A">
      <w:start w:val="1"/>
      <w:numFmt w:val="bullet"/>
      <w:lvlText w:val=""/>
      <w:lvlJc w:val="left"/>
      <w:pPr>
        <w:ind w:left="720" w:hanging="360"/>
      </w:pPr>
      <w:rPr>
        <w:rFonts w:ascii="Symbol" w:hAnsi="Symbol" w:hint="default"/>
      </w:rPr>
    </w:lvl>
    <w:lvl w:ilvl="1" w:tplc="53FEBF4E" w:tentative="1">
      <w:start w:val="1"/>
      <w:numFmt w:val="bullet"/>
      <w:lvlText w:val="o"/>
      <w:lvlJc w:val="left"/>
      <w:pPr>
        <w:ind w:left="1440" w:hanging="360"/>
      </w:pPr>
      <w:rPr>
        <w:rFonts w:ascii="Courier New" w:hAnsi="Courier New" w:cs="Courier New" w:hint="default"/>
      </w:rPr>
    </w:lvl>
    <w:lvl w:ilvl="2" w:tplc="8F1CAA7C" w:tentative="1">
      <w:start w:val="1"/>
      <w:numFmt w:val="bullet"/>
      <w:lvlText w:val=""/>
      <w:lvlJc w:val="left"/>
      <w:pPr>
        <w:ind w:left="2160" w:hanging="360"/>
      </w:pPr>
      <w:rPr>
        <w:rFonts w:ascii="Wingdings" w:hAnsi="Wingdings" w:hint="default"/>
      </w:rPr>
    </w:lvl>
    <w:lvl w:ilvl="3" w:tplc="028039F2" w:tentative="1">
      <w:start w:val="1"/>
      <w:numFmt w:val="bullet"/>
      <w:lvlText w:val=""/>
      <w:lvlJc w:val="left"/>
      <w:pPr>
        <w:ind w:left="2880" w:hanging="360"/>
      </w:pPr>
      <w:rPr>
        <w:rFonts w:ascii="Symbol" w:hAnsi="Symbol" w:hint="default"/>
      </w:rPr>
    </w:lvl>
    <w:lvl w:ilvl="4" w:tplc="647E8C92" w:tentative="1">
      <w:start w:val="1"/>
      <w:numFmt w:val="bullet"/>
      <w:lvlText w:val="o"/>
      <w:lvlJc w:val="left"/>
      <w:pPr>
        <w:ind w:left="3600" w:hanging="360"/>
      </w:pPr>
      <w:rPr>
        <w:rFonts w:ascii="Courier New" w:hAnsi="Courier New" w:cs="Courier New" w:hint="default"/>
      </w:rPr>
    </w:lvl>
    <w:lvl w:ilvl="5" w:tplc="483ECCB8" w:tentative="1">
      <w:start w:val="1"/>
      <w:numFmt w:val="bullet"/>
      <w:lvlText w:val=""/>
      <w:lvlJc w:val="left"/>
      <w:pPr>
        <w:ind w:left="4320" w:hanging="360"/>
      </w:pPr>
      <w:rPr>
        <w:rFonts w:ascii="Wingdings" w:hAnsi="Wingdings" w:hint="default"/>
      </w:rPr>
    </w:lvl>
    <w:lvl w:ilvl="6" w:tplc="2F74E1F6" w:tentative="1">
      <w:start w:val="1"/>
      <w:numFmt w:val="bullet"/>
      <w:lvlText w:val=""/>
      <w:lvlJc w:val="left"/>
      <w:pPr>
        <w:ind w:left="5040" w:hanging="360"/>
      </w:pPr>
      <w:rPr>
        <w:rFonts w:ascii="Symbol" w:hAnsi="Symbol" w:hint="default"/>
      </w:rPr>
    </w:lvl>
    <w:lvl w:ilvl="7" w:tplc="487E7304" w:tentative="1">
      <w:start w:val="1"/>
      <w:numFmt w:val="bullet"/>
      <w:lvlText w:val="o"/>
      <w:lvlJc w:val="left"/>
      <w:pPr>
        <w:ind w:left="5760" w:hanging="360"/>
      </w:pPr>
      <w:rPr>
        <w:rFonts w:ascii="Courier New" w:hAnsi="Courier New" w:cs="Courier New" w:hint="default"/>
      </w:rPr>
    </w:lvl>
    <w:lvl w:ilvl="8" w:tplc="CFD48ADE" w:tentative="1">
      <w:start w:val="1"/>
      <w:numFmt w:val="bullet"/>
      <w:lvlText w:val=""/>
      <w:lvlJc w:val="left"/>
      <w:pPr>
        <w:ind w:left="6480" w:hanging="360"/>
      </w:pPr>
      <w:rPr>
        <w:rFonts w:ascii="Wingdings" w:hAnsi="Wingdings" w:hint="default"/>
      </w:rPr>
    </w:lvl>
  </w:abstractNum>
  <w:abstractNum w:abstractNumId="3" w15:restartNumberingAfterBreak="0">
    <w:nsid w:val="21740911"/>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CE5067C"/>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EC20E70"/>
    <w:multiLevelType w:val="hybridMultilevel"/>
    <w:tmpl w:val="113A281E"/>
    <w:lvl w:ilvl="0" w:tplc="562C4B5C">
      <w:start w:val="1"/>
      <w:numFmt w:val="bullet"/>
      <w:lvlText w:val=""/>
      <w:lvlJc w:val="left"/>
      <w:pPr>
        <w:ind w:left="720" w:hanging="360"/>
      </w:pPr>
      <w:rPr>
        <w:rFonts w:ascii="Symbol" w:hAnsi="Symbol" w:hint="default"/>
      </w:rPr>
    </w:lvl>
    <w:lvl w:ilvl="1" w:tplc="5EBA9F94" w:tentative="1">
      <w:start w:val="1"/>
      <w:numFmt w:val="bullet"/>
      <w:lvlText w:val="o"/>
      <w:lvlJc w:val="left"/>
      <w:pPr>
        <w:ind w:left="1440" w:hanging="360"/>
      </w:pPr>
      <w:rPr>
        <w:rFonts w:ascii="Courier New" w:hAnsi="Courier New" w:cs="Courier New" w:hint="default"/>
      </w:rPr>
    </w:lvl>
    <w:lvl w:ilvl="2" w:tplc="5BA05DC0" w:tentative="1">
      <w:start w:val="1"/>
      <w:numFmt w:val="bullet"/>
      <w:lvlText w:val=""/>
      <w:lvlJc w:val="left"/>
      <w:pPr>
        <w:ind w:left="2160" w:hanging="360"/>
      </w:pPr>
      <w:rPr>
        <w:rFonts w:ascii="Wingdings" w:hAnsi="Wingdings" w:hint="default"/>
      </w:rPr>
    </w:lvl>
    <w:lvl w:ilvl="3" w:tplc="0A4422B4" w:tentative="1">
      <w:start w:val="1"/>
      <w:numFmt w:val="bullet"/>
      <w:lvlText w:val=""/>
      <w:lvlJc w:val="left"/>
      <w:pPr>
        <w:ind w:left="2880" w:hanging="360"/>
      </w:pPr>
      <w:rPr>
        <w:rFonts w:ascii="Symbol" w:hAnsi="Symbol" w:hint="default"/>
      </w:rPr>
    </w:lvl>
    <w:lvl w:ilvl="4" w:tplc="D15C2B8E" w:tentative="1">
      <w:start w:val="1"/>
      <w:numFmt w:val="bullet"/>
      <w:lvlText w:val="o"/>
      <w:lvlJc w:val="left"/>
      <w:pPr>
        <w:ind w:left="3600" w:hanging="360"/>
      </w:pPr>
      <w:rPr>
        <w:rFonts w:ascii="Courier New" w:hAnsi="Courier New" w:cs="Courier New" w:hint="default"/>
      </w:rPr>
    </w:lvl>
    <w:lvl w:ilvl="5" w:tplc="60E240CE" w:tentative="1">
      <w:start w:val="1"/>
      <w:numFmt w:val="bullet"/>
      <w:lvlText w:val=""/>
      <w:lvlJc w:val="left"/>
      <w:pPr>
        <w:ind w:left="4320" w:hanging="360"/>
      </w:pPr>
      <w:rPr>
        <w:rFonts w:ascii="Wingdings" w:hAnsi="Wingdings" w:hint="default"/>
      </w:rPr>
    </w:lvl>
    <w:lvl w:ilvl="6" w:tplc="7F3E0598" w:tentative="1">
      <w:start w:val="1"/>
      <w:numFmt w:val="bullet"/>
      <w:lvlText w:val=""/>
      <w:lvlJc w:val="left"/>
      <w:pPr>
        <w:ind w:left="5040" w:hanging="360"/>
      </w:pPr>
      <w:rPr>
        <w:rFonts w:ascii="Symbol" w:hAnsi="Symbol" w:hint="default"/>
      </w:rPr>
    </w:lvl>
    <w:lvl w:ilvl="7" w:tplc="0958AF32" w:tentative="1">
      <w:start w:val="1"/>
      <w:numFmt w:val="bullet"/>
      <w:lvlText w:val="o"/>
      <w:lvlJc w:val="left"/>
      <w:pPr>
        <w:ind w:left="5760" w:hanging="360"/>
      </w:pPr>
      <w:rPr>
        <w:rFonts w:ascii="Courier New" w:hAnsi="Courier New" w:cs="Courier New" w:hint="default"/>
      </w:rPr>
    </w:lvl>
    <w:lvl w:ilvl="8" w:tplc="94029F1A" w:tentative="1">
      <w:start w:val="1"/>
      <w:numFmt w:val="bullet"/>
      <w:lvlText w:val=""/>
      <w:lvlJc w:val="left"/>
      <w:pPr>
        <w:ind w:left="6480" w:hanging="360"/>
      </w:pPr>
      <w:rPr>
        <w:rFonts w:ascii="Wingdings" w:hAnsi="Wingdings" w:hint="default"/>
      </w:rPr>
    </w:lvl>
  </w:abstractNum>
  <w:abstractNum w:abstractNumId="6" w15:restartNumberingAfterBreak="0">
    <w:nsid w:val="2F1D26CC"/>
    <w:multiLevelType w:val="hybridMultilevel"/>
    <w:tmpl w:val="45424A20"/>
    <w:lvl w:ilvl="0" w:tplc="ED4892B8">
      <w:start w:val="1"/>
      <w:numFmt w:val="lowerRoman"/>
      <w:lvlText w:val="%1."/>
      <w:lvlJc w:val="right"/>
      <w:pPr>
        <w:ind w:left="720" w:hanging="360"/>
      </w:pPr>
    </w:lvl>
    <w:lvl w:ilvl="1" w:tplc="196A48B8" w:tentative="1">
      <w:start w:val="1"/>
      <w:numFmt w:val="lowerLetter"/>
      <w:lvlText w:val="%2."/>
      <w:lvlJc w:val="left"/>
      <w:pPr>
        <w:ind w:left="1440" w:hanging="360"/>
      </w:pPr>
    </w:lvl>
    <w:lvl w:ilvl="2" w:tplc="3F981AFE" w:tentative="1">
      <w:start w:val="1"/>
      <w:numFmt w:val="lowerRoman"/>
      <w:lvlText w:val="%3."/>
      <w:lvlJc w:val="right"/>
      <w:pPr>
        <w:ind w:left="2160" w:hanging="180"/>
      </w:pPr>
    </w:lvl>
    <w:lvl w:ilvl="3" w:tplc="011CF55A" w:tentative="1">
      <w:start w:val="1"/>
      <w:numFmt w:val="decimal"/>
      <w:lvlText w:val="%4."/>
      <w:lvlJc w:val="left"/>
      <w:pPr>
        <w:ind w:left="2880" w:hanging="360"/>
      </w:pPr>
    </w:lvl>
    <w:lvl w:ilvl="4" w:tplc="28024BEA" w:tentative="1">
      <w:start w:val="1"/>
      <w:numFmt w:val="lowerLetter"/>
      <w:lvlText w:val="%5."/>
      <w:lvlJc w:val="left"/>
      <w:pPr>
        <w:ind w:left="3600" w:hanging="360"/>
      </w:pPr>
    </w:lvl>
    <w:lvl w:ilvl="5" w:tplc="C0B2F19E" w:tentative="1">
      <w:start w:val="1"/>
      <w:numFmt w:val="lowerRoman"/>
      <w:lvlText w:val="%6."/>
      <w:lvlJc w:val="right"/>
      <w:pPr>
        <w:ind w:left="4320" w:hanging="180"/>
      </w:pPr>
    </w:lvl>
    <w:lvl w:ilvl="6" w:tplc="CE7ADCD2" w:tentative="1">
      <w:start w:val="1"/>
      <w:numFmt w:val="decimal"/>
      <w:lvlText w:val="%7."/>
      <w:lvlJc w:val="left"/>
      <w:pPr>
        <w:ind w:left="5040" w:hanging="360"/>
      </w:pPr>
    </w:lvl>
    <w:lvl w:ilvl="7" w:tplc="E11A41A4" w:tentative="1">
      <w:start w:val="1"/>
      <w:numFmt w:val="lowerLetter"/>
      <w:lvlText w:val="%8."/>
      <w:lvlJc w:val="left"/>
      <w:pPr>
        <w:ind w:left="5760" w:hanging="360"/>
      </w:pPr>
    </w:lvl>
    <w:lvl w:ilvl="8" w:tplc="84A64B9C" w:tentative="1">
      <w:start w:val="1"/>
      <w:numFmt w:val="lowerRoman"/>
      <w:lvlText w:val="%9."/>
      <w:lvlJc w:val="right"/>
      <w:pPr>
        <w:ind w:left="6480" w:hanging="180"/>
      </w:pPr>
    </w:lvl>
  </w:abstractNum>
  <w:abstractNum w:abstractNumId="7" w15:restartNumberingAfterBreak="0">
    <w:nsid w:val="325B09B2"/>
    <w:multiLevelType w:val="hybridMultilevel"/>
    <w:tmpl w:val="871E05C4"/>
    <w:lvl w:ilvl="0" w:tplc="C82A996E">
      <w:numFmt w:val="bullet"/>
      <w:lvlText w:val="-"/>
      <w:lvlJc w:val="left"/>
      <w:pPr>
        <w:ind w:left="360" w:hanging="360"/>
      </w:pPr>
      <w:rPr>
        <w:rFonts w:ascii="Calibri" w:eastAsiaTheme="minorHAnsi" w:hAnsi="Calibri" w:cstheme="minorBidi" w:hint="default"/>
      </w:rPr>
    </w:lvl>
    <w:lvl w:ilvl="1" w:tplc="AB56B4EE">
      <w:start w:val="1"/>
      <w:numFmt w:val="bullet"/>
      <w:lvlText w:val="o"/>
      <w:lvlJc w:val="left"/>
      <w:pPr>
        <w:ind w:left="1080" w:hanging="360"/>
      </w:pPr>
      <w:rPr>
        <w:rFonts w:ascii="Courier New" w:hAnsi="Courier New" w:cs="Courier New" w:hint="default"/>
      </w:rPr>
    </w:lvl>
    <w:lvl w:ilvl="2" w:tplc="A72A61DC" w:tentative="1">
      <w:start w:val="1"/>
      <w:numFmt w:val="bullet"/>
      <w:lvlText w:val=""/>
      <w:lvlJc w:val="left"/>
      <w:pPr>
        <w:ind w:left="1800" w:hanging="360"/>
      </w:pPr>
      <w:rPr>
        <w:rFonts w:ascii="Wingdings" w:hAnsi="Wingdings" w:hint="default"/>
      </w:rPr>
    </w:lvl>
    <w:lvl w:ilvl="3" w:tplc="B78A9ABC" w:tentative="1">
      <w:start w:val="1"/>
      <w:numFmt w:val="bullet"/>
      <w:lvlText w:val=""/>
      <w:lvlJc w:val="left"/>
      <w:pPr>
        <w:ind w:left="2520" w:hanging="360"/>
      </w:pPr>
      <w:rPr>
        <w:rFonts w:ascii="Symbol" w:hAnsi="Symbol" w:hint="default"/>
      </w:rPr>
    </w:lvl>
    <w:lvl w:ilvl="4" w:tplc="A134C73A" w:tentative="1">
      <w:start w:val="1"/>
      <w:numFmt w:val="bullet"/>
      <w:lvlText w:val="o"/>
      <w:lvlJc w:val="left"/>
      <w:pPr>
        <w:ind w:left="3240" w:hanging="360"/>
      </w:pPr>
      <w:rPr>
        <w:rFonts w:ascii="Courier New" w:hAnsi="Courier New" w:cs="Courier New" w:hint="default"/>
      </w:rPr>
    </w:lvl>
    <w:lvl w:ilvl="5" w:tplc="AB6856B4" w:tentative="1">
      <w:start w:val="1"/>
      <w:numFmt w:val="bullet"/>
      <w:lvlText w:val=""/>
      <w:lvlJc w:val="left"/>
      <w:pPr>
        <w:ind w:left="3960" w:hanging="360"/>
      </w:pPr>
      <w:rPr>
        <w:rFonts w:ascii="Wingdings" w:hAnsi="Wingdings" w:hint="default"/>
      </w:rPr>
    </w:lvl>
    <w:lvl w:ilvl="6" w:tplc="AC2A6FCA" w:tentative="1">
      <w:start w:val="1"/>
      <w:numFmt w:val="bullet"/>
      <w:lvlText w:val=""/>
      <w:lvlJc w:val="left"/>
      <w:pPr>
        <w:ind w:left="4680" w:hanging="360"/>
      </w:pPr>
      <w:rPr>
        <w:rFonts w:ascii="Symbol" w:hAnsi="Symbol" w:hint="default"/>
      </w:rPr>
    </w:lvl>
    <w:lvl w:ilvl="7" w:tplc="F33E44DC" w:tentative="1">
      <w:start w:val="1"/>
      <w:numFmt w:val="bullet"/>
      <w:lvlText w:val="o"/>
      <w:lvlJc w:val="left"/>
      <w:pPr>
        <w:ind w:left="5400" w:hanging="360"/>
      </w:pPr>
      <w:rPr>
        <w:rFonts w:ascii="Courier New" w:hAnsi="Courier New" w:cs="Courier New" w:hint="default"/>
      </w:rPr>
    </w:lvl>
    <w:lvl w:ilvl="8" w:tplc="3762F2F4" w:tentative="1">
      <w:start w:val="1"/>
      <w:numFmt w:val="bullet"/>
      <w:lvlText w:val=""/>
      <w:lvlJc w:val="left"/>
      <w:pPr>
        <w:ind w:left="6120" w:hanging="360"/>
      </w:pPr>
      <w:rPr>
        <w:rFonts w:ascii="Wingdings" w:hAnsi="Wingdings" w:hint="default"/>
      </w:rPr>
    </w:lvl>
  </w:abstractNum>
  <w:abstractNum w:abstractNumId="8" w15:restartNumberingAfterBreak="0">
    <w:nsid w:val="33E47D91"/>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2B6463"/>
    <w:multiLevelType w:val="hybridMultilevel"/>
    <w:tmpl w:val="E33AE5D0"/>
    <w:lvl w:ilvl="0" w:tplc="491E5C8C">
      <w:start w:val="1"/>
      <w:numFmt w:val="bullet"/>
      <w:lvlText w:val=""/>
      <w:lvlJc w:val="left"/>
      <w:pPr>
        <w:ind w:left="720" w:hanging="360"/>
      </w:pPr>
      <w:rPr>
        <w:rFonts w:ascii="Symbol" w:hAnsi="Symbol" w:hint="default"/>
      </w:rPr>
    </w:lvl>
    <w:lvl w:ilvl="1" w:tplc="E08023E6">
      <w:start w:val="1"/>
      <w:numFmt w:val="bullet"/>
      <w:lvlText w:val=""/>
      <w:lvlJc w:val="left"/>
      <w:pPr>
        <w:ind w:left="1440" w:hanging="360"/>
      </w:pPr>
      <w:rPr>
        <w:rFonts w:ascii="Symbol" w:hAnsi="Symbol" w:hint="default"/>
      </w:rPr>
    </w:lvl>
    <w:lvl w:ilvl="2" w:tplc="80A0D9E2">
      <w:start w:val="1"/>
      <w:numFmt w:val="bullet"/>
      <w:lvlText w:val=""/>
      <w:lvlJc w:val="left"/>
      <w:pPr>
        <w:ind w:left="2160" w:hanging="360"/>
      </w:pPr>
      <w:rPr>
        <w:rFonts w:ascii="Symbol" w:hAnsi="Symbol" w:hint="default"/>
      </w:rPr>
    </w:lvl>
    <w:lvl w:ilvl="3" w:tplc="51BAB2F6">
      <w:start w:val="1"/>
      <w:numFmt w:val="bullet"/>
      <w:lvlText w:val=""/>
      <w:lvlJc w:val="left"/>
      <w:pPr>
        <w:ind w:left="2880" w:hanging="360"/>
      </w:pPr>
      <w:rPr>
        <w:rFonts w:ascii="Symbol" w:hAnsi="Symbol" w:hint="default"/>
      </w:rPr>
    </w:lvl>
    <w:lvl w:ilvl="4" w:tplc="053C3490">
      <w:start w:val="1"/>
      <w:numFmt w:val="bullet"/>
      <w:lvlText w:val="o"/>
      <w:lvlJc w:val="left"/>
      <w:pPr>
        <w:ind w:left="3600" w:hanging="360"/>
      </w:pPr>
      <w:rPr>
        <w:rFonts w:ascii="Courier New" w:hAnsi="Courier New" w:cs="Courier New" w:hint="default"/>
      </w:rPr>
    </w:lvl>
    <w:lvl w:ilvl="5" w:tplc="0860842C" w:tentative="1">
      <w:start w:val="1"/>
      <w:numFmt w:val="bullet"/>
      <w:lvlText w:val=""/>
      <w:lvlJc w:val="left"/>
      <w:pPr>
        <w:ind w:left="4320" w:hanging="360"/>
      </w:pPr>
      <w:rPr>
        <w:rFonts w:ascii="Wingdings" w:hAnsi="Wingdings" w:hint="default"/>
      </w:rPr>
    </w:lvl>
    <w:lvl w:ilvl="6" w:tplc="1BD2B9C4" w:tentative="1">
      <w:start w:val="1"/>
      <w:numFmt w:val="bullet"/>
      <w:lvlText w:val=""/>
      <w:lvlJc w:val="left"/>
      <w:pPr>
        <w:ind w:left="5040" w:hanging="360"/>
      </w:pPr>
      <w:rPr>
        <w:rFonts w:ascii="Symbol" w:hAnsi="Symbol" w:hint="default"/>
      </w:rPr>
    </w:lvl>
    <w:lvl w:ilvl="7" w:tplc="4E70A350" w:tentative="1">
      <w:start w:val="1"/>
      <w:numFmt w:val="bullet"/>
      <w:lvlText w:val="o"/>
      <w:lvlJc w:val="left"/>
      <w:pPr>
        <w:ind w:left="5760" w:hanging="360"/>
      </w:pPr>
      <w:rPr>
        <w:rFonts w:ascii="Courier New" w:hAnsi="Courier New" w:cs="Courier New" w:hint="default"/>
      </w:rPr>
    </w:lvl>
    <w:lvl w:ilvl="8" w:tplc="BD98105A" w:tentative="1">
      <w:start w:val="1"/>
      <w:numFmt w:val="bullet"/>
      <w:lvlText w:val=""/>
      <w:lvlJc w:val="left"/>
      <w:pPr>
        <w:ind w:left="6480" w:hanging="360"/>
      </w:pPr>
      <w:rPr>
        <w:rFonts w:ascii="Wingdings" w:hAnsi="Wingdings" w:hint="default"/>
      </w:rPr>
    </w:lvl>
  </w:abstractNum>
  <w:abstractNum w:abstractNumId="10" w15:restartNumberingAfterBreak="0">
    <w:nsid w:val="3A0466A0"/>
    <w:multiLevelType w:val="hybridMultilevel"/>
    <w:tmpl w:val="D4F2CA42"/>
    <w:lvl w:ilvl="0" w:tplc="02805FFE">
      <w:numFmt w:val="bullet"/>
      <w:lvlText w:val="-"/>
      <w:lvlJc w:val="left"/>
      <w:pPr>
        <w:ind w:left="360" w:hanging="360"/>
      </w:pPr>
      <w:rPr>
        <w:rFonts w:ascii="Calibri" w:eastAsiaTheme="minorHAnsi" w:hAnsi="Calibri" w:cstheme="minorBidi" w:hint="default"/>
      </w:rPr>
    </w:lvl>
    <w:lvl w:ilvl="1" w:tplc="0F86CD6E" w:tentative="1">
      <w:start w:val="1"/>
      <w:numFmt w:val="bullet"/>
      <w:lvlText w:val="o"/>
      <w:lvlJc w:val="left"/>
      <w:pPr>
        <w:ind w:left="1080" w:hanging="360"/>
      </w:pPr>
      <w:rPr>
        <w:rFonts w:ascii="Courier New" w:hAnsi="Courier New" w:cs="Courier New" w:hint="default"/>
      </w:rPr>
    </w:lvl>
    <w:lvl w:ilvl="2" w:tplc="75629390" w:tentative="1">
      <w:start w:val="1"/>
      <w:numFmt w:val="bullet"/>
      <w:lvlText w:val=""/>
      <w:lvlJc w:val="left"/>
      <w:pPr>
        <w:ind w:left="1800" w:hanging="360"/>
      </w:pPr>
      <w:rPr>
        <w:rFonts w:ascii="Wingdings" w:hAnsi="Wingdings" w:hint="default"/>
      </w:rPr>
    </w:lvl>
    <w:lvl w:ilvl="3" w:tplc="9CA0354A" w:tentative="1">
      <w:start w:val="1"/>
      <w:numFmt w:val="bullet"/>
      <w:lvlText w:val=""/>
      <w:lvlJc w:val="left"/>
      <w:pPr>
        <w:ind w:left="2520" w:hanging="360"/>
      </w:pPr>
      <w:rPr>
        <w:rFonts w:ascii="Symbol" w:hAnsi="Symbol" w:hint="default"/>
      </w:rPr>
    </w:lvl>
    <w:lvl w:ilvl="4" w:tplc="B64E3CC2" w:tentative="1">
      <w:start w:val="1"/>
      <w:numFmt w:val="bullet"/>
      <w:lvlText w:val="o"/>
      <w:lvlJc w:val="left"/>
      <w:pPr>
        <w:ind w:left="3240" w:hanging="360"/>
      </w:pPr>
      <w:rPr>
        <w:rFonts w:ascii="Courier New" w:hAnsi="Courier New" w:cs="Courier New" w:hint="default"/>
      </w:rPr>
    </w:lvl>
    <w:lvl w:ilvl="5" w:tplc="6010E2AC" w:tentative="1">
      <w:start w:val="1"/>
      <w:numFmt w:val="bullet"/>
      <w:lvlText w:val=""/>
      <w:lvlJc w:val="left"/>
      <w:pPr>
        <w:ind w:left="3960" w:hanging="360"/>
      </w:pPr>
      <w:rPr>
        <w:rFonts w:ascii="Wingdings" w:hAnsi="Wingdings" w:hint="default"/>
      </w:rPr>
    </w:lvl>
    <w:lvl w:ilvl="6" w:tplc="621C3D88" w:tentative="1">
      <w:start w:val="1"/>
      <w:numFmt w:val="bullet"/>
      <w:lvlText w:val=""/>
      <w:lvlJc w:val="left"/>
      <w:pPr>
        <w:ind w:left="4680" w:hanging="360"/>
      </w:pPr>
      <w:rPr>
        <w:rFonts w:ascii="Symbol" w:hAnsi="Symbol" w:hint="default"/>
      </w:rPr>
    </w:lvl>
    <w:lvl w:ilvl="7" w:tplc="139EF620" w:tentative="1">
      <w:start w:val="1"/>
      <w:numFmt w:val="bullet"/>
      <w:lvlText w:val="o"/>
      <w:lvlJc w:val="left"/>
      <w:pPr>
        <w:ind w:left="5400" w:hanging="360"/>
      </w:pPr>
      <w:rPr>
        <w:rFonts w:ascii="Courier New" w:hAnsi="Courier New" w:cs="Courier New" w:hint="default"/>
      </w:rPr>
    </w:lvl>
    <w:lvl w:ilvl="8" w:tplc="DBDE5F16" w:tentative="1">
      <w:start w:val="1"/>
      <w:numFmt w:val="bullet"/>
      <w:lvlText w:val=""/>
      <w:lvlJc w:val="left"/>
      <w:pPr>
        <w:ind w:left="6120" w:hanging="360"/>
      </w:pPr>
      <w:rPr>
        <w:rFonts w:ascii="Wingdings" w:hAnsi="Wingdings" w:hint="default"/>
      </w:rPr>
    </w:lvl>
  </w:abstractNum>
  <w:abstractNum w:abstractNumId="11" w15:restartNumberingAfterBreak="0">
    <w:nsid w:val="45B62A90"/>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1A2855"/>
    <w:multiLevelType w:val="hybridMultilevel"/>
    <w:tmpl w:val="EA4AC78C"/>
    <w:lvl w:ilvl="0" w:tplc="F432D9E8">
      <w:start w:val="1"/>
      <w:numFmt w:val="bullet"/>
      <w:lvlText w:val=""/>
      <w:lvlJc w:val="left"/>
      <w:pPr>
        <w:ind w:left="720" w:hanging="360"/>
      </w:pPr>
      <w:rPr>
        <w:rFonts w:ascii="Symbol" w:hAnsi="Symbol" w:hint="default"/>
      </w:rPr>
    </w:lvl>
    <w:lvl w:ilvl="1" w:tplc="4FC0001A">
      <w:start w:val="1"/>
      <w:numFmt w:val="bullet"/>
      <w:lvlText w:val="o"/>
      <w:lvlJc w:val="left"/>
      <w:pPr>
        <w:ind w:left="1440" w:hanging="360"/>
      </w:pPr>
      <w:rPr>
        <w:rFonts w:ascii="Courier New" w:hAnsi="Courier New" w:cs="Courier New" w:hint="default"/>
      </w:rPr>
    </w:lvl>
    <w:lvl w:ilvl="2" w:tplc="64E8A3A2">
      <w:start w:val="1"/>
      <w:numFmt w:val="bullet"/>
      <w:lvlText w:val=""/>
      <w:lvlJc w:val="left"/>
      <w:pPr>
        <w:ind w:left="2160" w:hanging="360"/>
      </w:pPr>
      <w:rPr>
        <w:rFonts w:ascii="Wingdings" w:hAnsi="Wingdings" w:hint="default"/>
      </w:rPr>
    </w:lvl>
    <w:lvl w:ilvl="3" w:tplc="EB7EF20E">
      <w:start w:val="1"/>
      <w:numFmt w:val="bullet"/>
      <w:lvlText w:val=""/>
      <w:lvlJc w:val="left"/>
      <w:pPr>
        <w:ind w:left="2880" w:hanging="360"/>
      </w:pPr>
      <w:rPr>
        <w:rFonts w:ascii="Symbol" w:hAnsi="Symbol" w:hint="default"/>
      </w:rPr>
    </w:lvl>
    <w:lvl w:ilvl="4" w:tplc="C858512A" w:tentative="1">
      <w:start w:val="1"/>
      <w:numFmt w:val="bullet"/>
      <w:lvlText w:val="o"/>
      <w:lvlJc w:val="left"/>
      <w:pPr>
        <w:ind w:left="3600" w:hanging="360"/>
      </w:pPr>
      <w:rPr>
        <w:rFonts w:ascii="Courier New" w:hAnsi="Courier New" w:cs="Courier New" w:hint="default"/>
      </w:rPr>
    </w:lvl>
    <w:lvl w:ilvl="5" w:tplc="2542C6EA" w:tentative="1">
      <w:start w:val="1"/>
      <w:numFmt w:val="bullet"/>
      <w:lvlText w:val=""/>
      <w:lvlJc w:val="left"/>
      <w:pPr>
        <w:ind w:left="4320" w:hanging="360"/>
      </w:pPr>
      <w:rPr>
        <w:rFonts w:ascii="Wingdings" w:hAnsi="Wingdings" w:hint="default"/>
      </w:rPr>
    </w:lvl>
    <w:lvl w:ilvl="6" w:tplc="ADC047FC" w:tentative="1">
      <w:start w:val="1"/>
      <w:numFmt w:val="bullet"/>
      <w:lvlText w:val=""/>
      <w:lvlJc w:val="left"/>
      <w:pPr>
        <w:ind w:left="5040" w:hanging="360"/>
      </w:pPr>
      <w:rPr>
        <w:rFonts w:ascii="Symbol" w:hAnsi="Symbol" w:hint="default"/>
      </w:rPr>
    </w:lvl>
    <w:lvl w:ilvl="7" w:tplc="042ED6F8" w:tentative="1">
      <w:start w:val="1"/>
      <w:numFmt w:val="bullet"/>
      <w:lvlText w:val="o"/>
      <w:lvlJc w:val="left"/>
      <w:pPr>
        <w:ind w:left="5760" w:hanging="360"/>
      </w:pPr>
      <w:rPr>
        <w:rFonts w:ascii="Courier New" w:hAnsi="Courier New" w:cs="Courier New" w:hint="default"/>
      </w:rPr>
    </w:lvl>
    <w:lvl w:ilvl="8" w:tplc="96B06928" w:tentative="1">
      <w:start w:val="1"/>
      <w:numFmt w:val="bullet"/>
      <w:lvlText w:val=""/>
      <w:lvlJc w:val="left"/>
      <w:pPr>
        <w:ind w:left="6480" w:hanging="360"/>
      </w:pPr>
      <w:rPr>
        <w:rFonts w:ascii="Wingdings" w:hAnsi="Wingdings" w:hint="default"/>
      </w:rPr>
    </w:lvl>
  </w:abstractNum>
  <w:abstractNum w:abstractNumId="13" w15:restartNumberingAfterBreak="0">
    <w:nsid w:val="46E6368B"/>
    <w:multiLevelType w:val="hybridMultilevel"/>
    <w:tmpl w:val="490E233E"/>
    <w:lvl w:ilvl="0" w:tplc="E8D4CBB4">
      <w:start w:val="1"/>
      <w:numFmt w:val="bullet"/>
      <w:lvlText w:val=""/>
      <w:lvlJc w:val="left"/>
      <w:pPr>
        <w:ind w:left="2880" w:hanging="360"/>
      </w:pPr>
      <w:rPr>
        <w:rFonts w:ascii="Symbol" w:hAnsi="Symbol" w:hint="default"/>
      </w:rPr>
    </w:lvl>
    <w:lvl w:ilvl="1" w:tplc="73AC1374" w:tentative="1">
      <w:start w:val="1"/>
      <w:numFmt w:val="bullet"/>
      <w:lvlText w:val="o"/>
      <w:lvlJc w:val="left"/>
      <w:pPr>
        <w:ind w:left="3600" w:hanging="360"/>
      </w:pPr>
      <w:rPr>
        <w:rFonts w:ascii="Courier New" w:hAnsi="Courier New" w:cs="Courier New" w:hint="default"/>
      </w:rPr>
    </w:lvl>
    <w:lvl w:ilvl="2" w:tplc="94424AA0" w:tentative="1">
      <w:start w:val="1"/>
      <w:numFmt w:val="bullet"/>
      <w:lvlText w:val=""/>
      <w:lvlJc w:val="left"/>
      <w:pPr>
        <w:ind w:left="4320" w:hanging="360"/>
      </w:pPr>
      <w:rPr>
        <w:rFonts w:ascii="Wingdings" w:hAnsi="Wingdings" w:hint="default"/>
      </w:rPr>
    </w:lvl>
    <w:lvl w:ilvl="3" w:tplc="3818593A" w:tentative="1">
      <w:start w:val="1"/>
      <w:numFmt w:val="bullet"/>
      <w:lvlText w:val=""/>
      <w:lvlJc w:val="left"/>
      <w:pPr>
        <w:ind w:left="5040" w:hanging="360"/>
      </w:pPr>
      <w:rPr>
        <w:rFonts w:ascii="Symbol" w:hAnsi="Symbol" w:hint="default"/>
      </w:rPr>
    </w:lvl>
    <w:lvl w:ilvl="4" w:tplc="68A29A8E" w:tentative="1">
      <w:start w:val="1"/>
      <w:numFmt w:val="bullet"/>
      <w:lvlText w:val="o"/>
      <w:lvlJc w:val="left"/>
      <w:pPr>
        <w:ind w:left="5760" w:hanging="360"/>
      </w:pPr>
      <w:rPr>
        <w:rFonts w:ascii="Courier New" w:hAnsi="Courier New" w:cs="Courier New" w:hint="default"/>
      </w:rPr>
    </w:lvl>
    <w:lvl w:ilvl="5" w:tplc="ACE42078" w:tentative="1">
      <w:start w:val="1"/>
      <w:numFmt w:val="bullet"/>
      <w:lvlText w:val=""/>
      <w:lvlJc w:val="left"/>
      <w:pPr>
        <w:ind w:left="6480" w:hanging="360"/>
      </w:pPr>
      <w:rPr>
        <w:rFonts w:ascii="Wingdings" w:hAnsi="Wingdings" w:hint="default"/>
      </w:rPr>
    </w:lvl>
    <w:lvl w:ilvl="6" w:tplc="DCE846BE" w:tentative="1">
      <w:start w:val="1"/>
      <w:numFmt w:val="bullet"/>
      <w:lvlText w:val=""/>
      <w:lvlJc w:val="left"/>
      <w:pPr>
        <w:ind w:left="7200" w:hanging="360"/>
      </w:pPr>
      <w:rPr>
        <w:rFonts w:ascii="Symbol" w:hAnsi="Symbol" w:hint="default"/>
      </w:rPr>
    </w:lvl>
    <w:lvl w:ilvl="7" w:tplc="618C9608" w:tentative="1">
      <w:start w:val="1"/>
      <w:numFmt w:val="bullet"/>
      <w:lvlText w:val="o"/>
      <w:lvlJc w:val="left"/>
      <w:pPr>
        <w:ind w:left="7920" w:hanging="360"/>
      </w:pPr>
      <w:rPr>
        <w:rFonts w:ascii="Courier New" w:hAnsi="Courier New" w:cs="Courier New" w:hint="default"/>
      </w:rPr>
    </w:lvl>
    <w:lvl w:ilvl="8" w:tplc="55D09838" w:tentative="1">
      <w:start w:val="1"/>
      <w:numFmt w:val="bullet"/>
      <w:lvlText w:val=""/>
      <w:lvlJc w:val="left"/>
      <w:pPr>
        <w:ind w:left="8640" w:hanging="360"/>
      </w:pPr>
      <w:rPr>
        <w:rFonts w:ascii="Wingdings" w:hAnsi="Wingdings" w:hint="default"/>
      </w:rPr>
    </w:lvl>
  </w:abstractNum>
  <w:abstractNum w:abstractNumId="14" w15:restartNumberingAfterBreak="0">
    <w:nsid w:val="530D615D"/>
    <w:multiLevelType w:val="hybridMultilevel"/>
    <w:tmpl w:val="FB72FD10"/>
    <w:lvl w:ilvl="0" w:tplc="7FC65A34">
      <w:start w:val="1"/>
      <w:numFmt w:val="bullet"/>
      <w:lvlText w:val=""/>
      <w:lvlJc w:val="left"/>
      <w:pPr>
        <w:ind w:left="720" w:hanging="360"/>
      </w:pPr>
      <w:rPr>
        <w:rFonts w:ascii="Symbol" w:hAnsi="Symbol" w:hint="default"/>
      </w:rPr>
    </w:lvl>
    <w:lvl w:ilvl="1" w:tplc="DBE45AB4" w:tentative="1">
      <w:start w:val="1"/>
      <w:numFmt w:val="bullet"/>
      <w:lvlText w:val="o"/>
      <w:lvlJc w:val="left"/>
      <w:pPr>
        <w:ind w:left="1440" w:hanging="360"/>
      </w:pPr>
      <w:rPr>
        <w:rFonts w:ascii="Courier New" w:hAnsi="Courier New" w:cs="Courier New" w:hint="default"/>
      </w:rPr>
    </w:lvl>
    <w:lvl w:ilvl="2" w:tplc="1B1088D6" w:tentative="1">
      <w:start w:val="1"/>
      <w:numFmt w:val="bullet"/>
      <w:lvlText w:val=""/>
      <w:lvlJc w:val="left"/>
      <w:pPr>
        <w:ind w:left="2160" w:hanging="360"/>
      </w:pPr>
      <w:rPr>
        <w:rFonts w:ascii="Wingdings" w:hAnsi="Wingdings" w:hint="default"/>
      </w:rPr>
    </w:lvl>
    <w:lvl w:ilvl="3" w:tplc="EF88B6B0" w:tentative="1">
      <w:start w:val="1"/>
      <w:numFmt w:val="bullet"/>
      <w:lvlText w:val=""/>
      <w:lvlJc w:val="left"/>
      <w:pPr>
        <w:ind w:left="2880" w:hanging="360"/>
      </w:pPr>
      <w:rPr>
        <w:rFonts w:ascii="Symbol" w:hAnsi="Symbol" w:hint="default"/>
      </w:rPr>
    </w:lvl>
    <w:lvl w:ilvl="4" w:tplc="074C5946" w:tentative="1">
      <w:start w:val="1"/>
      <w:numFmt w:val="bullet"/>
      <w:lvlText w:val="o"/>
      <w:lvlJc w:val="left"/>
      <w:pPr>
        <w:ind w:left="3600" w:hanging="360"/>
      </w:pPr>
      <w:rPr>
        <w:rFonts w:ascii="Courier New" w:hAnsi="Courier New" w:cs="Courier New" w:hint="default"/>
      </w:rPr>
    </w:lvl>
    <w:lvl w:ilvl="5" w:tplc="2EC24232" w:tentative="1">
      <w:start w:val="1"/>
      <w:numFmt w:val="bullet"/>
      <w:lvlText w:val=""/>
      <w:lvlJc w:val="left"/>
      <w:pPr>
        <w:ind w:left="4320" w:hanging="360"/>
      </w:pPr>
      <w:rPr>
        <w:rFonts w:ascii="Wingdings" w:hAnsi="Wingdings" w:hint="default"/>
      </w:rPr>
    </w:lvl>
    <w:lvl w:ilvl="6" w:tplc="D832A390" w:tentative="1">
      <w:start w:val="1"/>
      <w:numFmt w:val="bullet"/>
      <w:lvlText w:val=""/>
      <w:lvlJc w:val="left"/>
      <w:pPr>
        <w:ind w:left="5040" w:hanging="360"/>
      </w:pPr>
      <w:rPr>
        <w:rFonts w:ascii="Symbol" w:hAnsi="Symbol" w:hint="default"/>
      </w:rPr>
    </w:lvl>
    <w:lvl w:ilvl="7" w:tplc="4F12EBA6" w:tentative="1">
      <w:start w:val="1"/>
      <w:numFmt w:val="bullet"/>
      <w:lvlText w:val="o"/>
      <w:lvlJc w:val="left"/>
      <w:pPr>
        <w:ind w:left="5760" w:hanging="360"/>
      </w:pPr>
      <w:rPr>
        <w:rFonts w:ascii="Courier New" w:hAnsi="Courier New" w:cs="Courier New" w:hint="default"/>
      </w:rPr>
    </w:lvl>
    <w:lvl w:ilvl="8" w:tplc="E24C432E" w:tentative="1">
      <w:start w:val="1"/>
      <w:numFmt w:val="bullet"/>
      <w:lvlText w:val=""/>
      <w:lvlJc w:val="left"/>
      <w:pPr>
        <w:ind w:left="6480" w:hanging="360"/>
      </w:pPr>
      <w:rPr>
        <w:rFonts w:ascii="Wingdings" w:hAnsi="Wingdings" w:hint="default"/>
      </w:rPr>
    </w:lvl>
  </w:abstractNum>
  <w:abstractNum w:abstractNumId="15" w15:restartNumberingAfterBreak="0">
    <w:nsid w:val="5C336022"/>
    <w:multiLevelType w:val="hybridMultilevel"/>
    <w:tmpl w:val="8D30150C"/>
    <w:lvl w:ilvl="0" w:tplc="FB7C6BFA">
      <w:start w:val="1"/>
      <w:numFmt w:val="bullet"/>
      <w:lvlText w:val=""/>
      <w:lvlJc w:val="left"/>
      <w:pPr>
        <w:ind w:left="720" w:hanging="360"/>
      </w:pPr>
      <w:rPr>
        <w:rFonts w:ascii="Symbol" w:hAnsi="Symbol" w:hint="default"/>
      </w:rPr>
    </w:lvl>
    <w:lvl w:ilvl="1" w:tplc="F8C089E0" w:tentative="1">
      <w:start w:val="1"/>
      <w:numFmt w:val="bullet"/>
      <w:lvlText w:val="o"/>
      <w:lvlJc w:val="left"/>
      <w:pPr>
        <w:ind w:left="1440" w:hanging="360"/>
      </w:pPr>
      <w:rPr>
        <w:rFonts w:ascii="Courier New" w:hAnsi="Courier New" w:cs="Courier New" w:hint="default"/>
      </w:rPr>
    </w:lvl>
    <w:lvl w:ilvl="2" w:tplc="CD26BAD6" w:tentative="1">
      <w:start w:val="1"/>
      <w:numFmt w:val="bullet"/>
      <w:lvlText w:val=""/>
      <w:lvlJc w:val="left"/>
      <w:pPr>
        <w:ind w:left="2160" w:hanging="360"/>
      </w:pPr>
      <w:rPr>
        <w:rFonts w:ascii="Wingdings" w:hAnsi="Wingdings" w:hint="default"/>
      </w:rPr>
    </w:lvl>
    <w:lvl w:ilvl="3" w:tplc="3D9E378E" w:tentative="1">
      <w:start w:val="1"/>
      <w:numFmt w:val="bullet"/>
      <w:lvlText w:val=""/>
      <w:lvlJc w:val="left"/>
      <w:pPr>
        <w:ind w:left="2880" w:hanging="360"/>
      </w:pPr>
      <w:rPr>
        <w:rFonts w:ascii="Symbol" w:hAnsi="Symbol" w:hint="default"/>
      </w:rPr>
    </w:lvl>
    <w:lvl w:ilvl="4" w:tplc="D55CCF36" w:tentative="1">
      <w:start w:val="1"/>
      <w:numFmt w:val="bullet"/>
      <w:lvlText w:val="o"/>
      <w:lvlJc w:val="left"/>
      <w:pPr>
        <w:ind w:left="3600" w:hanging="360"/>
      </w:pPr>
      <w:rPr>
        <w:rFonts w:ascii="Courier New" w:hAnsi="Courier New" w:cs="Courier New" w:hint="default"/>
      </w:rPr>
    </w:lvl>
    <w:lvl w:ilvl="5" w:tplc="E98AD446" w:tentative="1">
      <w:start w:val="1"/>
      <w:numFmt w:val="bullet"/>
      <w:lvlText w:val=""/>
      <w:lvlJc w:val="left"/>
      <w:pPr>
        <w:ind w:left="4320" w:hanging="360"/>
      </w:pPr>
      <w:rPr>
        <w:rFonts w:ascii="Wingdings" w:hAnsi="Wingdings" w:hint="default"/>
      </w:rPr>
    </w:lvl>
    <w:lvl w:ilvl="6" w:tplc="03EA6498" w:tentative="1">
      <w:start w:val="1"/>
      <w:numFmt w:val="bullet"/>
      <w:lvlText w:val=""/>
      <w:lvlJc w:val="left"/>
      <w:pPr>
        <w:ind w:left="5040" w:hanging="360"/>
      </w:pPr>
      <w:rPr>
        <w:rFonts w:ascii="Symbol" w:hAnsi="Symbol" w:hint="default"/>
      </w:rPr>
    </w:lvl>
    <w:lvl w:ilvl="7" w:tplc="972E6FCC" w:tentative="1">
      <w:start w:val="1"/>
      <w:numFmt w:val="bullet"/>
      <w:lvlText w:val="o"/>
      <w:lvlJc w:val="left"/>
      <w:pPr>
        <w:ind w:left="5760" w:hanging="360"/>
      </w:pPr>
      <w:rPr>
        <w:rFonts w:ascii="Courier New" w:hAnsi="Courier New" w:cs="Courier New" w:hint="default"/>
      </w:rPr>
    </w:lvl>
    <w:lvl w:ilvl="8" w:tplc="836C4F02" w:tentative="1">
      <w:start w:val="1"/>
      <w:numFmt w:val="bullet"/>
      <w:lvlText w:val=""/>
      <w:lvlJc w:val="left"/>
      <w:pPr>
        <w:ind w:left="6480" w:hanging="360"/>
      </w:pPr>
      <w:rPr>
        <w:rFonts w:ascii="Wingdings" w:hAnsi="Wingdings" w:hint="default"/>
      </w:rPr>
    </w:lvl>
  </w:abstractNum>
  <w:abstractNum w:abstractNumId="16"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0C20A9"/>
    <w:multiLevelType w:val="hybridMultilevel"/>
    <w:tmpl w:val="447E1604"/>
    <w:lvl w:ilvl="0" w:tplc="156894FE">
      <w:start w:val="1"/>
      <w:numFmt w:val="bullet"/>
      <w:lvlText w:val=""/>
      <w:lvlJc w:val="left"/>
      <w:pPr>
        <w:ind w:left="720" w:hanging="360"/>
      </w:pPr>
      <w:rPr>
        <w:rFonts w:ascii="Symbol" w:hAnsi="Symbol" w:hint="default"/>
      </w:rPr>
    </w:lvl>
    <w:lvl w:ilvl="1" w:tplc="51C66B8C" w:tentative="1">
      <w:start w:val="1"/>
      <w:numFmt w:val="bullet"/>
      <w:lvlText w:val="o"/>
      <w:lvlJc w:val="left"/>
      <w:pPr>
        <w:ind w:left="1440" w:hanging="360"/>
      </w:pPr>
      <w:rPr>
        <w:rFonts w:ascii="Courier New" w:hAnsi="Courier New" w:cs="Courier New" w:hint="default"/>
      </w:rPr>
    </w:lvl>
    <w:lvl w:ilvl="2" w:tplc="512EB8BC" w:tentative="1">
      <w:start w:val="1"/>
      <w:numFmt w:val="bullet"/>
      <w:lvlText w:val=""/>
      <w:lvlJc w:val="left"/>
      <w:pPr>
        <w:ind w:left="2160" w:hanging="360"/>
      </w:pPr>
      <w:rPr>
        <w:rFonts w:ascii="Wingdings" w:hAnsi="Wingdings" w:hint="default"/>
      </w:rPr>
    </w:lvl>
    <w:lvl w:ilvl="3" w:tplc="A60EF420" w:tentative="1">
      <w:start w:val="1"/>
      <w:numFmt w:val="bullet"/>
      <w:lvlText w:val=""/>
      <w:lvlJc w:val="left"/>
      <w:pPr>
        <w:ind w:left="2880" w:hanging="360"/>
      </w:pPr>
      <w:rPr>
        <w:rFonts w:ascii="Symbol" w:hAnsi="Symbol" w:hint="default"/>
      </w:rPr>
    </w:lvl>
    <w:lvl w:ilvl="4" w:tplc="2780C4BC" w:tentative="1">
      <w:start w:val="1"/>
      <w:numFmt w:val="bullet"/>
      <w:lvlText w:val="o"/>
      <w:lvlJc w:val="left"/>
      <w:pPr>
        <w:ind w:left="3600" w:hanging="360"/>
      </w:pPr>
      <w:rPr>
        <w:rFonts w:ascii="Courier New" w:hAnsi="Courier New" w:cs="Courier New" w:hint="default"/>
      </w:rPr>
    </w:lvl>
    <w:lvl w:ilvl="5" w:tplc="DC2E5746" w:tentative="1">
      <w:start w:val="1"/>
      <w:numFmt w:val="bullet"/>
      <w:lvlText w:val=""/>
      <w:lvlJc w:val="left"/>
      <w:pPr>
        <w:ind w:left="4320" w:hanging="360"/>
      </w:pPr>
      <w:rPr>
        <w:rFonts w:ascii="Wingdings" w:hAnsi="Wingdings" w:hint="default"/>
      </w:rPr>
    </w:lvl>
    <w:lvl w:ilvl="6" w:tplc="B524D17A" w:tentative="1">
      <w:start w:val="1"/>
      <w:numFmt w:val="bullet"/>
      <w:lvlText w:val=""/>
      <w:lvlJc w:val="left"/>
      <w:pPr>
        <w:ind w:left="5040" w:hanging="360"/>
      </w:pPr>
      <w:rPr>
        <w:rFonts w:ascii="Symbol" w:hAnsi="Symbol" w:hint="default"/>
      </w:rPr>
    </w:lvl>
    <w:lvl w:ilvl="7" w:tplc="DE9EED70" w:tentative="1">
      <w:start w:val="1"/>
      <w:numFmt w:val="bullet"/>
      <w:lvlText w:val="o"/>
      <w:lvlJc w:val="left"/>
      <w:pPr>
        <w:ind w:left="5760" w:hanging="360"/>
      </w:pPr>
      <w:rPr>
        <w:rFonts w:ascii="Courier New" w:hAnsi="Courier New" w:cs="Courier New" w:hint="default"/>
      </w:rPr>
    </w:lvl>
    <w:lvl w:ilvl="8" w:tplc="6964A1E4" w:tentative="1">
      <w:start w:val="1"/>
      <w:numFmt w:val="bullet"/>
      <w:lvlText w:val=""/>
      <w:lvlJc w:val="left"/>
      <w:pPr>
        <w:ind w:left="6480" w:hanging="360"/>
      </w:pPr>
      <w:rPr>
        <w:rFonts w:ascii="Wingdings" w:hAnsi="Wingdings" w:hint="default"/>
      </w:rPr>
    </w:lvl>
  </w:abstractNum>
  <w:abstractNum w:abstractNumId="18" w15:restartNumberingAfterBreak="0">
    <w:nsid w:val="6CE97739"/>
    <w:multiLevelType w:val="hybridMultilevel"/>
    <w:tmpl w:val="43BE2C1A"/>
    <w:lvl w:ilvl="0" w:tplc="4858A5E0">
      <w:start w:val="1"/>
      <w:numFmt w:val="lowerRoman"/>
      <w:lvlText w:val="%1."/>
      <w:lvlJc w:val="right"/>
      <w:pPr>
        <w:ind w:left="720" w:hanging="360"/>
      </w:pPr>
      <w:rPr>
        <w:rFonts w:hint="default"/>
      </w:rPr>
    </w:lvl>
    <w:lvl w:ilvl="1" w:tplc="2D5EE86A" w:tentative="1">
      <w:start w:val="1"/>
      <w:numFmt w:val="bullet"/>
      <w:lvlText w:val="o"/>
      <w:lvlJc w:val="left"/>
      <w:pPr>
        <w:ind w:left="1440" w:hanging="360"/>
      </w:pPr>
      <w:rPr>
        <w:rFonts w:ascii="Courier New" w:hAnsi="Courier New" w:cs="Courier New" w:hint="default"/>
      </w:rPr>
    </w:lvl>
    <w:lvl w:ilvl="2" w:tplc="CADABD5A" w:tentative="1">
      <w:start w:val="1"/>
      <w:numFmt w:val="bullet"/>
      <w:lvlText w:val=""/>
      <w:lvlJc w:val="left"/>
      <w:pPr>
        <w:ind w:left="2160" w:hanging="360"/>
      </w:pPr>
      <w:rPr>
        <w:rFonts w:ascii="Wingdings" w:hAnsi="Wingdings" w:hint="default"/>
      </w:rPr>
    </w:lvl>
    <w:lvl w:ilvl="3" w:tplc="C9A2EEAA" w:tentative="1">
      <w:start w:val="1"/>
      <w:numFmt w:val="bullet"/>
      <w:lvlText w:val=""/>
      <w:lvlJc w:val="left"/>
      <w:pPr>
        <w:ind w:left="2880" w:hanging="360"/>
      </w:pPr>
      <w:rPr>
        <w:rFonts w:ascii="Symbol" w:hAnsi="Symbol" w:hint="default"/>
      </w:rPr>
    </w:lvl>
    <w:lvl w:ilvl="4" w:tplc="9AC86E12" w:tentative="1">
      <w:start w:val="1"/>
      <w:numFmt w:val="bullet"/>
      <w:lvlText w:val="o"/>
      <w:lvlJc w:val="left"/>
      <w:pPr>
        <w:ind w:left="3600" w:hanging="360"/>
      </w:pPr>
      <w:rPr>
        <w:rFonts w:ascii="Courier New" w:hAnsi="Courier New" w:cs="Courier New" w:hint="default"/>
      </w:rPr>
    </w:lvl>
    <w:lvl w:ilvl="5" w:tplc="05363564" w:tentative="1">
      <w:start w:val="1"/>
      <w:numFmt w:val="bullet"/>
      <w:lvlText w:val=""/>
      <w:lvlJc w:val="left"/>
      <w:pPr>
        <w:ind w:left="4320" w:hanging="360"/>
      </w:pPr>
      <w:rPr>
        <w:rFonts w:ascii="Wingdings" w:hAnsi="Wingdings" w:hint="default"/>
      </w:rPr>
    </w:lvl>
    <w:lvl w:ilvl="6" w:tplc="98F09980" w:tentative="1">
      <w:start w:val="1"/>
      <w:numFmt w:val="bullet"/>
      <w:lvlText w:val=""/>
      <w:lvlJc w:val="left"/>
      <w:pPr>
        <w:ind w:left="5040" w:hanging="360"/>
      </w:pPr>
      <w:rPr>
        <w:rFonts w:ascii="Symbol" w:hAnsi="Symbol" w:hint="default"/>
      </w:rPr>
    </w:lvl>
    <w:lvl w:ilvl="7" w:tplc="64FA26F2" w:tentative="1">
      <w:start w:val="1"/>
      <w:numFmt w:val="bullet"/>
      <w:lvlText w:val="o"/>
      <w:lvlJc w:val="left"/>
      <w:pPr>
        <w:ind w:left="5760" w:hanging="360"/>
      </w:pPr>
      <w:rPr>
        <w:rFonts w:ascii="Courier New" w:hAnsi="Courier New" w:cs="Courier New" w:hint="default"/>
      </w:rPr>
    </w:lvl>
    <w:lvl w:ilvl="8" w:tplc="8F30CB1E" w:tentative="1">
      <w:start w:val="1"/>
      <w:numFmt w:val="bullet"/>
      <w:lvlText w:val=""/>
      <w:lvlJc w:val="left"/>
      <w:pPr>
        <w:ind w:left="6480" w:hanging="360"/>
      </w:pPr>
      <w:rPr>
        <w:rFonts w:ascii="Wingdings" w:hAnsi="Wingdings" w:hint="default"/>
      </w:rPr>
    </w:lvl>
  </w:abstractNum>
  <w:abstractNum w:abstractNumId="19" w15:restartNumberingAfterBreak="0">
    <w:nsid w:val="76DD53BC"/>
    <w:multiLevelType w:val="hybridMultilevel"/>
    <w:tmpl w:val="4B903B9A"/>
    <w:lvl w:ilvl="0" w:tplc="05D64DD4">
      <w:start w:val="1"/>
      <w:numFmt w:val="bullet"/>
      <w:lvlText w:val=""/>
      <w:lvlJc w:val="left"/>
      <w:pPr>
        <w:ind w:left="720" w:hanging="360"/>
      </w:pPr>
      <w:rPr>
        <w:rFonts w:ascii="Symbol" w:hAnsi="Symbol" w:hint="default"/>
      </w:rPr>
    </w:lvl>
    <w:lvl w:ilvl="1" w:tplc="30E2B7A6" w:tentative="1">
      <w:start w:val="1"/>
      <w:numFmt w:val="bullet"/>
      <w:lvlText w:val="o"/>
      <w:lvlJc w:val="left"/>
      <w:pPr>
        <w:ind w:left="1440" w:hanging="360"/>
      </w:pPr>
      <w:rPr>
        <w:rFonts w:ascii="Courier New" w:hAnsi="Courier New" w:cs="Courier New" w:hint="default"/>
      </w:rPr>
    </w:lvl>
    <w:lvl w:ilvl="2" w:tplc="DE68F468" w:tentative="1">
      <w:start w:val="1"/>
      <w:numFmt w:val="bullet"/>
      <w:lvlText w:val=""/>
      <w:lvlJc w:val="left"/>
      <w:pPr>
        <w:ind w:left="2160" w:hanging="360"/>
      </w:pPr>
      <w:rPr>
        <w:rFonts w:ascii="Wingdings" w:hAnsi="Wingdings" w:hint="default"/>
      </w:rPr>
    </w:lvl>
    <w:lvl w:ilvl="3" w:tplc="DAA6A8E2" w:tentative="1">
      <w:start w:val="1"/>
      <w:numFmt w:val="bullet"/>
      <w:lvlText w:val=""/>
      <w:lvlJc w:val="left"/>
      <w:pPr>
        <w:ind w:left="2880" w:hanging="360"/>
      </w:pPr>
      <w:rPr>
        <w:rFonts w:ascii="Symbol" w:hAnsi="Symbol" w:hint="default"/>
      </w:rPr>
    </w:lvl>
    <w:lvl w:ilvl="4" w:tplc="5508AB52" w:tentative="1">
      <w:start w:val="1"/>
      <w:numFmt w:val="bullet"/>
      <w:lvlText w:val="o"/>
      <w:lvlJc w:val="left"/>
      <w:pPr>
        <w:ind w:left="3600" w:hanging="360"/>
      </w:pPr>
      <w:rPr>
        <w:rFonts w:ascii="Courier New" w:hAnsi="Courier New" w:cs="Courier New" w:hint="default"/>
      </w:rPr>
    </w:lvl>
    <w:lvl w:ilvl="5" w:tplc="01603168" w:tentative="1">
      <w:start w:val="1"/>
      <w:numFmt w:val="bullet"/>
      <w:lvlText w:val=""/>
      <w:lvlJc w:val="left"/>
      <w:pPr>
        <w:ind w:left="4320" w:hanging="360"/>
      </w:pPr>
      <w:rPr>
        <w:rFonts w:ascii="Wingdings" w:hAnsi="Wingdings" w:hint="default"/>
      </w:rPr>
    </w:lvl>
    <w:lvl w:ilvl="6" w:tplc="DC4E4B3E" w:tentative="1">
      <w:start w:val="1"/>
      <w:numFmt w:val="bullet"/>
      <w:lvlText w:val=""/>
      <w:lvlJc w:val="left"/>
      <w:pPr>
        <w:ind w:left="5040" w:hanging="360"/>
      </w:pPr>
      <w:rPr>
        <w:rFonts w:ascii="Symbol" w:hAnsi="Symbol" w:hint="default"/>
      </w:rPr>
    </w:lvl>
    <w:lvl w:ilvl="7" w:tplc="00E228AE" w:tentative="1">
      <w:start w:val="1"/>
      <w:numFmt w:val="bullet"/>
      <w:lvlText w:val="o"/>
      <w:lvlJc w:val="left"/>
      <w:pPr>
        <w:ind w:left="5760" w:hanging="360"/>
      </w:pPr>
      <w:rPr>
        <w:rFonts w:ascii="Courier New" w:hAnsi="Courier New" w:cs="Courier New" w:hint="default"/>
      </w:rPr>
    </w:lvl>
    <w:lvl w:ilvl="8" w:tplc="F104B7EA"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13"/>
  </w:num>
  <w:num w:numId="6">
    <w:abstractNumId w:val="7"/>
  </w:num>
  <w:num w:numId="7">
    <w:abstractNumId w:val="15"/>
  </w:num>
  <w:num w:numId="8">
    <w:abstractNumId w:val="10"/>
  </w:num>
  <w:num w:numId="9">
    <w:abstractNumId w:val="14"/>
  </w:num>
  <w:num w:numId="10">
    <w:abstractNumId w:val="19"/>
  </w:num>
  <w:num w:numId="11">
    <w:abstractNumId w:val="5"/>
  </w:num>
  <w:num w:numId="12">
    <w:abstractNumId w:val="18"/>
  </w:num>
  <w:num w:numId="13">
    <w:abstractNumId w:val="6"/>
  </w:num>
  <w:num w:numId="14">
    <w:abstractNumId w:val="2"/>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tTS0NDU2NzU3sTBV0lEKTi0uzszPAykwqwUAx3gTFCwAAAA="/>
  </w:docVars>
  <w:rsids>
    <w:rsidRoot w:val="00BC4E9D"/>
    <w:rsid w:val="0001369C"/>
    <w:rsid w:val="00056F69"/>
    <w:rsid w:val="000C39C5"/>
    <w:rsid w:val="000E507A"/>
    <w:rsid w:val="000F62A3"/>
    <w:rsid w:val="00102345"/>
    <w:rsid w:val="00126961"/>
    <w:rsid w:val="00147AA2"/>
    <w:rsid w:val="00197D56"/>
    <w:rsid w:val="001A484F"/>
    <w:rsid w:val="001A48D6"/>
    <w:rsid w:val="001B6D2A"/>
    <w:rsid w:val="001D35B7"/>
    <w:rsid w:val="001F583C"/>
    <w:rsid w:val="001F78D5"/>
    <w:rsid w:val="002121F7"/>
    <w:rsid w:val="00215594"/>
    <w:rsid w:val="002255B2"/>
    <w:rsid w:val="00253D93"/>
    <w:rsid w:val="002627B9"/>
    <w:rsid w:val="00280724"/>
    <w:rsid w:val="00283AA7"/>
    <w:rsid w:val="002900E8"/>
    <w:rsid w:val="00291D7F"/>
    <w:rsid w:val="002E78AF"/>
    <w:rsid w:val="003123C7"/>
    <w:rsid w:val="003274B6"/>
    <w:rsid w:val="00331ED4"/>
    <w:rsid w:val="0039095F"/>
    <w:rsid w:val="0039603A"/>
    <w:rsid w:val="003A0D16"/>
    <w:rsid w:val="003A102F"/>
    <w:rsid w:val="003A2403"/>
    <w:rsid w:val="003A4F81"/>
    <w:rsid w:val="003B1831"/>
    <w:rsid w:val="003E399F"/>
    <w:rsid w:val="003F224E"/>
    <w:rsid w:val="003F3255"/>
    <w:rsid w:val="003F4554"/>
    <w:rsid w:val="004101FF"/>
    <w:rsid w:val="00434977"/>
    <w:rsid w:val="00450B2F"/>
    <w:rsid w:val="00457E53"/>
    <w:rsid w:val="00466214"/>
    <w:rsid w:val="004B624D"/>
    <w:rsid w:val="004C3620"/>
    <w:rsid w:val="0050182F"/>
    <w:rsid w:val="0052434E"/>
    <w:rsid w:val="00531085"/>
    <w:rsid w:val="00531F25"/>
    <w:rsid w:val="0055613E"/>
    <w:rsid w:val="005564FA"/>
    <w:rsid w:val="00582B6F"/>
    <w:rsid w:val="005858F9"/>
    <w:rsid w:val="005C0E35"/>
    <w:rsid w:val="005E2337"/>
    <w:rsid w:val="005F2154"/>
    <w:rsid w:val="005F6188"/>
    <w:rsid w:val="006052D6"/>
    <w:rsid w:val="0063450E"/>
    <w:rsid w:val="006741EE"/>
    <w:rsid w:val="006750C8"/>
    <w:rsid w:val="00691747"/>
    <w:rsid w:val="00692EA5"/>
    <w:rsid w:val="006970FE"/>
    <w:rsid w:val="006B0F49"/>
    <w:rsid w:val="006C4979"/>
    <w:rsid w:val="006C7379"/>
    <w:rsid w:val="006D583D"/>
    <w:rsid w:val="006E5183"/>
    <w:rsid w:val="00703BA2"/>
    <w:rsid w:val="00704F54"/>
    <w:rsid w:val="0071442A"/>
    <w:rsid w:val="0073380E"/>
    <w:rsid w:val="007573FD"/>
    <w:rsid w:val="007A6147"/>
    <w:rsid w:val="008036D9"/>
    <w:rsid w:val="0082035D"/>
    <w:rsid w:val="0086268C"/>
    <w:rsid w:val="00870FFC"/>
    <w:rsid w:val="008746E1"/>
    <w:rsid w:val="008814E8"/>
    <w:rsid w:val="008914BF"/>
    <w:rsid w:val="008D1E7C"/>
    <w:rsid w:val="008D4649"/>
    <w:rsid w:val="008F7544"/>
    <w:rsid w:val="0090349F"/>
    <w:rsid w:val="00943FAC"/>
    <w:rsid w:val="009700ED"/>
    <w:rsid w:val="00972CA5"/>
    <w:rsid w:val="0097420F"/>
    <w:rsid w:val="00981F1B"/>
    <w:rsid w:val="009862C1"/>
    <w:rsid w:val="009C6998"/>
    <w:rsid w:val="009E6109"/>
    <w:rsid w:val="009F5050"/>
    <w:rsid w:val="00A132D1"/>
    <w:rsid w:val="00A40C92"/>
    <w:rsid w:val="00A474E4"/>
    <w:rsid w:val="00A54598"/>
    <w:rsid w:val="00A55FFB"/>
    <w:rsid w:val="00A87DFA"/>
    <w:rsid w:val="00AC27F9"/>
    <w:rsid w:val="00B26289"/>
    <w:rsid w:val="00B540B6"/>
    <w:rsid w:val="00B5543E"/>
    <w:rsid w:val="00B839A2"/>
    <w:rsid w:val="00B84689"/>
    <w:rsid w:val="00B870D9"/>
    <w:rsid w:val="00BA42A5"/>
    <w:rsid w:val="00BA4B3A"/>
    <w:rsid w:val="00BB28DC"/>
    <w:rsid w:val="00BB370C"/>
    <w:rsid w:val="00BC2CD4"/>
    <w:rsid w:val="00BC4E9D"/>
    <w:rsid w:val="00BD26E0"/>
    <w:rsid w:val="00BD2BB8"/>
    <w:rsid w:val="00BD4406"/>
    <w:rsid w:val="00BE144C"/>
    <w:rsid w:val="00BE7687"/>
    <w:rsid w:val="00C03334"/>
    <w:rsid w:val="00C04874"/>
    <w:rsid w:val="00C27C80"/>
    <w:rsid w:val="00C40498"/>
    <w:rsid w:val="00C464E0"/>
    <w:rsid w:val="00C83B4E"/>
    <w:rsid w:val="00C9119E"/>
    <w:rsid w:val="00C935D0"/>
    <w:rsid w:val="00CD338D"/>
    <w:rsid w:val="00CD62D1"/>
    <w:rsid w:val="00D42167"/>
    <w:rsid w:val="00D93CE7"/>
    <w:rsid w:val="00DB0DC9"/>
    <w:rsid w:val="00DF10D1"/>
    <w:rsid w:val="00DF781E"/>
    <w:rsid w:val="00E105D4"/>
    <w:rsid w:val="00E174FE"/>
    <w:rsid w:val="00E207BA"/>
    <w:rsid w:val="00E66598"/>
    <w:rsid w:val="00E97B72"/>
    <w:rsid w:val="00EA1D29"/>
    <w:rsid w:val="00EB37EE"/>
    <w:rsid w:val="00EE05D6"/>
    <w:rsid w:val="00EE083D"/>
    <w:rsid w:val="00EE3B6C"/>
    <w:rsid w:val="00F002DD"/>
    <w:rsid w:val="00F32C29"/>
    <w:rsid w:val="00F7392D"/>
    <w:rsid w:val="00F7450D"/>
    <w:rsid w:val="00F83755"/>
    <w:rsid w:val="00F90923"/>
    <w:rsid w:val="00F9116D"/>
    <w:rsid w:val="00FA5B54"/>
    <w:rsid w:val="00FC19B3"/>
    <w:rsid w:val="00FC23EE"/>
    <w:rsid w:val="00FD223F"/>
    <w:rsid w:val="00FD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1AE1E5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4874"/>
  </w:style>
  <w:style w:type="paragraph" w:styleId="1">
    <w:name w:val="heading 1"/>
    <w:basedOn w:val="a"/>
    <w:next w:val="a"/>
    <w:link w:val="10"/>
    <w:uiPriority w:val="9"/>
    <w:qFormat/>
    <w:rsid w:val="00C464E0"/>
    <w:pPr>
      <w:spacing w:line="300" w:lineRule="auto"/>
      <w:ind w:right="277"/>
      <w:outlineLvl w:val="0"/>
    </w:pPr>
    <w:rPr>
      <w:rFonts w:ascii="Montserrat ExtraBold" w:hAnsi="Montserrat ExtraBold"/>
      <w:b/>
      <w:bCs/>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E9D"/>
    <w:pPr>
      <w:tabs>
        <w:tab w:val="center" w:pos="4677"/>
        <w:tab w:val="right" w:pos="9355"/>
      </w:tabs>
    </w:pPr>
  </w:style>
  <w:style w:type="character" w:customStyle="1" w:styleId="a4">
    <w:name w:val="Верхній колонтитул Знак"/>
    <w:basedOn w:val="a0"/>
    <w:link w:val="a3"/>
    <w:uiPriority w:val="99"/>
    <w:rsid w:val="00BC4E9D"/>
  </w:style>
  <w:style w:type="paragraph" w:styleId="a5">
    <w:name w:val="footer"/>
    <w:basedOn w:val="a"/>
    <w:link w:val="a6"/>
    <w:uiPriority w:val="99"/>
    <w:unhideWhenUsed/>
    <w:rsid w:val="00BC4E9D"/>
    <w:pPr>
      <w:tabs>
        <w:tab w:val="center" w:pos="4677"/>
        <w:tab w:val="right" w:pos="9355"/>
      </w:tabs>
    </w:pPr>
  </w:style>
  <w:style w:type="character" w:customStyle="1" w:styleId="a6">
    <w:name w:val="Нижній колонтитул Знак"/>
    <w:basedOn w:val="a0"/>
    <w:link w:val="a5"/>
    <w:uiPriority w:val="99"/>
    <w:rsid w:val="00BC4E9D"/>
  </w:style>
  <w:style w:type="table" w:styleId="a7">
    <w:name w:val="Table Grid"/>
    <w:basedOn w:val="a1"/>
    <w:uiPriority w:val="39"/>
    <w:rsid w:val="001F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1F78D5"/>
    <w:pPr>
      <w:jc w:val="both"/>
    </w:pPr>
    <w:rPr>
      <w:rFonts w:ascii="Montserrat" w:hAnsi="Montserrat" w:cs="Times New Roman"/>
      <w:color w:val="1B1B1B"/>
      <w:sz w:val="21"/>
      <w:szCs w:val="21"/>
      <w:lang w:eastAsia="ru-RU"/>
    </w:rPr>
  </w:style>
  <w:style w:type="character" w:customStyle="1" w:styleId="s1">
    <w:name w:val="s1"/>
    <w:basedOn w:val="a0"/>
    <w:rsid w:val="001F78D5"/>
    <w:rPr>
      <w:spacing w:val="11"/>
    </w:rPr>
  </w:style>
  <w:style w:type="character" w:customStyle="1" w:styleId="10">
    <w:name w:val="Заголовок 1 Знак"/>
    <w:basedOn w:val="a0"/>
    <w:link w:val="1"/>
    <w:uiPriority w:val="9"/>
    <w:rsid w:val="00C464E0"/>
    <w:rPr>
      <w:rFonts w:ascii="Montserrat ExtraBold" w:hAnsi="Montserrat ExtraBold"/>
      <w:b/>
      <w:bCs/>
      <w:sz w:val="28"/>
      <w:szCs w:val="26"/>
      <w:lang w:val="en-US"/>
    </w:rPr>
  </w:style>
  <w:style w:type="paragraph" w:styleId="a8">
    <w:name w:val="Subtitle"/>
    <w:basedOn w:val="a"/>
    <w:next w:val="a"/>
    <w:link w:val="a9"/>
    <w:uiPriority w:val="11"/>
    <w:qFormat/>
    <w:rsid w:val="00C464E0"/>
    <w:pPr>
      <w:spacing w:line="300" w:lineRule="auto"/>
      <w:ind w:right="277"/>
    </w:pPr>
    <w:rPr>
      <w:rFonts w:ascii="Montserrat Medium" w:hAnsi="Montserrat Medium"/>
      <w:i/>
      <w:iCs/>
      <w:sz w:val="20"/>
      <w:szCs w:val="26"/>
      <w:lang w:val="en-US"/>
    </w:rPr>
  </w:style>
  <w:style w:type="character" w:customStyle="1" w:styleId="a9">
    <w:name w:val="Підзаголовок Знак"/>
    <w:basedOn w:val="a0"/>
    <w:link w:val="a8"/>
    <w:uiPriority w:val="11"/>
    <w:rsid w:val="00C464E0"/>
    <w:rPr>
      <w:rFonts w:ascii="Montserrat Medium" w:hAnsi="Montserrat Medium"/>
      <w:i/>
      <w:iCs/>
      <w:sz w:val="20"/>
      <w:szCs w:val="26"/>
      <w:lang w:val="en-US"/>
    </w:rPr>
  </w:style>
  <w:style w:type="paragraph" w:styleId="aa">
    <w:name w:val="Title"/>
    <w:aliases w:val="Заголовок - низ"/>
    <w:basedOn w:val="a5"/>
    <w:next w:val="a"/>
    <w:link w:val="ab"/>
    <w:uiPriority w:val="10"/>
    <w:qFormat/>
    <w:rsid w:val="00C464E0"/>
    <w:pPr>
      <w:spacing w:before="80" w:line="300" w:lineRule="auto"/>
    </w:pPr>
    <w:rPr>
      <w:rFonts w:ascii="Montserrat ExtraBold" w:hAnsi="Montserrat ExtraBold"/>
      <w:b/>
      <w:bCs/>
      <w:sz w:val="20"/>
      <w:szCs w:val="20"/>
      <w:lang w:val="en-US"/>
    </w:rPr>
  </w:style>
  <w:style w:type="character" w:customStyle="1" w:styleId="ab">
    <w:name w:val="Назва Знак"/>
    <w:aliases w:val="Заголовок - низ Знак"/>
    <w:basedOn w:val="a0"/>
    <w:link w:val="aa"/>
    <w:uiPriority w:val="10"/>
    <w:rsid w:val="00C464E0"/>
    <w:rPr>
      <w:rFonts w:ascii="Montserrat ExtraBold" w:hAnsi="Montserrat ExtraBold"/>
      <w:b/>
      <w:bCs/>
      <w:sz w:val="20"/>
      <w:szCs w:val="20"/>
      <w:lang w:val="en-US"/>
    </w:rPr>
  </w:style>
  <w:style w:type="paragraph" w:styleId="ac">
    <w:name w:val="No Spacing"/>
    <w:aliases w:val="Текст - низ"/>
    <w:basedOn w:val="p1"/>
    <w:link w:val="ad"/>
    <w:uiPriority w:val="1"/>
    <w:qFormat/>
    <w:rsid w:val="00C464E0"/>
    <w:pPr>
      <w:spacing w:line="300" w:lineRule="auto"/>
      <w:jc w:val="left"/>
    </w:pPr>
    <w:rPr>
      <w:spacing w:val="11"/>
      <w:sz w:val="18"/>
      <w:szCs w:val="18"/>
      <w:lang w:val="en-US"/>
    </w:rPr>
  </w:style>
  <w:style w:type="character" w:styleId="ae">
    <w:name w:val="Subtle Emphasis"/>
    <w:aliases w:val="Текст - обычный"/>
    <w:uiPriority w:val="19"/>
    <w:qFormat/>
    <w:rsid w:val="0082035D"/>
    <w:rPr>
      <w:rFonts w:ascii="Montserrat" w:hAnsi="Montserrat"/>
      <w:szCs w:val="26"/>
      <w:lang w:val="en-US"/>
    </w:rPr>
  </w:style>
  <w:style w:type="paragraph" w:styleId="af">
    <w:name w:val="Document Map"/>
    <w:basedOn w:val="a"/>
    <w:link w:val="af0"/>
    <w:uiPriority w:val="99"/>
    <w:semiHidden/>
    <w:unhideWhenUsed/>
    <w:rsid w:val="004101FF"/>
    <w:rPr>
      <w:rFonts w:ascii="Times New Roman" w:hAnsi="Times New Roman" w:cs="Times New Roman"/>
    </w:rPr>
  </w:style>
  <w:style w:type="character" w:customStyle="1" w:styleId="af0">
    <w:name w:val="Схема документа Знак"/>
    <w:basedOn w:val="a0"/>
    <w:link w:val="af"/>
    <w:uiPriority w:val="99"/>
    <w:semiHidden/>
    <w:rsid w:val="004101FF"/>
    <w:rPr>
      <w:rFonts w:ascii="Times New Roman" w:hAnsi="Times New Roman" w:cs="Times New Roman"/>
    </w:rPr>
  </w:style>
  <w:style w:type="paragraph" w:styleId="af1">
    <w:name w:val="List Paragraph"/>
    <w:basedOn w:val="a"/>
    <w:uiPriority w:val="34"/>
    <w:qFormat/>
    <w:rsid w:val="00C935D0"/>
    <w:pPr>
      <w:spacing w:after="160" w:line="259" w:lineRule="auto"/>
      <w:ind w:left="720"/>
      <w:contextualSpacing/>
    </w:pPr>
    <w:rPr>
      <w:sz w:val="22"/>
      <w:szCs w:val="22"/>
      <w:lang w:val="fi-FI"/>
    </w:rPr>
  </w:style>
  <w:style w:type="character" w:styleId="af2">
    <w:name w:val="Hyperlink"/>
    <w:basedOn w:val="a0"/>
    <w:uiPriority w:val="99"/>
    <w:unhideWhenUsed/>
    <w:rsid w:val="00126961"/>
    <w:rPr>
      <w:color w:val="0563C1" w:themeColor="hyperlink"/>
      <w:u w:val="single"/>
    </w:rPr>
  </w:style>
  <w:style w:type="paragraph" w:styleId="af3">
    <w:name w:val="Normal (Web)"/>
    <w:basedOn w:val="a"/>
    <w:uiPriority w:val="99"/>
    <w:unhideWhenUsed/>
    <w:rsid w:val="00126961"/>
    <w:pPr>
      <w:spacing w:before="100" w:beforeAutospacing="1" w:after="100" w:afterAutospacing="1"/>
    </w:pPr>
    <w:rPr>
      <w:rFonts w:ascii="Times New Roman" w:eastAsia="Times New Roman" w:hAnsi="Times New Roman" w:cs="Times New Roman"/>
      <w:lang w:val="en-US"/>
    </w:rPr>
  </w:style>
  <w:style w:type="character" w:customStyle="1" w:styleId="ad">
    <w:name w:val="Без інтервалів Знак"/>
    <w:aliases w:val="Текст - низ Знак"/>
    <w:basedOn w:val="a0"/>
    <w:link w:val="ac"/>
    <w:uiPriority w:val="1"/>
    <w:rsid w:val="00126961"/>
    <w:rPr>
      <w:rFonts w:ascii="Montserrat" w:hAnsi="Montserrat" w:cs="Times New Roman"/>
      <w:color w:val="1B1B1B"/>
      <w:spacing w:val="11"/>
      <w:sz w:val="18"/>
      <w:szCs w:val="18"/>
      <w:lang w:val="en-US" w:eastAsia="ru-RU"/>
    </w:rPr>
  </w:style>
  <w:style w:type="paragraph" w:styleId="af4">
    <w:name w:val="footnote text"/>
    <w:basedOn w:val="a"/>
    <w:link w:val="af5"/>
    <w:uiPriority w:val="99"/>
    <w:semiHidden/>
    <w:unhideWhenUsed/>
    <w:rsid w:val="00BE7687"/>
    <w:rPr>
      <w:sz w:val="20"/>
      <w:szCs w:val="20"/>
    </w:rPr>
  </w:style>
  <w:style w:type="character" w:customStyle="1" w:styleId="af5">
    <w:name w:val="Текст виноски Знак"/>
    <w:basedOn w:val="a0"/>
    <w:link w:val="af4"/>
    <w:uiPriority w:val="99"/>
    <w:semiHidden/>
    <w:rsid w:val="00BE7687"/>
    <w:rPr>
      <w:sz w:val="20"/>
      <w:szCs w:val="20"/>
    </w:rPr>
  </w:style>
  <w:style w:type="character" w:styleId="af6">
    <w:name w:val="footnote reference"/>
    <w:basedOn w:val="a0"/>
    <w:uiPriority w:val="99"/>
    <w:semiHidden/>
    <w:unhideWhenUsed/>
    <w:rsid w:val="00BE7687"/>
    <w:rPr>
      <w:vertAlign w:val="superscript"/>
    </w:rPr>
  </w:style>
  <w:style w:type="paragraph" w:styleId="af7">
    <w:name w:val="Balloon Text"/>
    <w:basedOn w:val="a"/>
    <w:link w:val="af8"/>
    <w:uiPriority w:val="99"/>
    <w:semiHidden/>
    <w:unhideWhenUsed/>
    <w:rsid w:val="00BE7687"/>
    <w:rPr>
      <w:rFonts w:ascii="Segoe UI" w:hAnsi="Segoe UI" w:cs="Segoe UI"/>
      <w:sz w:val="18"/>
      <w:szCs w:val="18"/>
    </w:rPr>
  </w:style>
  <w:style w:type="character" w:customStyle="1" w:styleId="af8">
    <w:name w:val="Текст у виносці Знак"/>
    <w:basedOn w:val="a0"/>
    <w:link w:val="af7"/>
    <w:uiPriority w:val="99"/>
    <w:semiHidden/>
    <w:rsid w:val="00BE7687"/>
    <w:rPr>
      <w:rFonts w:ascii="Segoe UI" w:hAnsi="Segoe UI" w:cs="Segoe UI"/>
      <w:sz w:val="18"/>
      <w:szCs w:val="18"/>
    </w:rPr>
  </w:style>
  <w:style w:type="paragraph" w:styleId="2">
    <w:name w:val="Body Text Indent 2"/>
    <w:basedOn w:val="a"/>
    <w:link w:val="20"/>
    <w:uiPriority w:val="99"/>
    <w:rsid w:val="00CD338D"/>
    <w:pPr>
      <w:ind w:left="720"/>
      <w:jc w:val="both"/>
    </w:pPr>
    <w:rPr>
      <w:rFonts w:ascii="Times New Roman" w:eastAsia="Times New Roman" w:hAnsi="Times New Roman" w:cs="Times New Roman"/>
      <w:sz w:val="20"/>
      <w:szCs w:val="20"/>
      <w:lang w:val="en-US" w:eastAsia="fi-FI"/>
    </w:rPr>
  </w:style>
  <w:style w:type="character" w:customStyle="1" w:styleId="20">
    <w:name w:val="Основний текст з відступом 2 Знак"/>
    <w:basedOn w:val="a0"/>
    <w:link w:val="2"/>
    <w:uiPriority w:val="99"/>
    <w:rsid w:val="00CD338D"/>
    <w:rPr>
      <w:rFonts w:ascii="Times New Roman" w:eastAsia="Times New Roman" w:hAnsi="Times New Roman" w:cs="Times New Roman"/>
      <w:sz w:val="20"/>
      <w:szCs w:val="20"/>
      <w:lang w:val="en-US" w:eastAsia="fi-FI"/>
    </w:rPr>
  </w:style>
  <w:style w:type="character" w:styleId="af9">
    <w:name w:val="Emphasis"/>
    <w:basedOn w:val="a0"/>
    <w:uiPriority w:val="20"/>
    <w:qFormat/>
    <w:rsid w:val="00704F54"/>
    <w:rPr>
      <w:i/>
      <w:iCs/>
    </w:rPr>
  </w:style>
  <w:style w:type="character" w:styleId="afa">
    <w:name w:val="annotation reference"/>
    <w:basedOn w:val="a0"/>
    <w:uiPriority w:val="99"/>
    <w:semiHidden/>
    <w:unhideWhenUsed/>
    <w:rsid w:val="00291D7F"/>
    <w:rPr>
      <w:sz w:val="16"/>
      <w:szCs w:val="16"/>
    </w:rPr>
  </w:style>
  <w:style w:type="paragraph" w:styleId="afb">
    <w:name w:val="annotation text"/>
    <w:basedOn w:val="a"/>
    <w:link w:val="afc"/>
    <w:uiPriority w:val="99"/>
    <w:semiHidden/>
    <w:unhideWhenUsed/>
    <w:rsid w:val="00291D7F"/>
    <w:rPr>
      <w:sz w:val="20"/>
      <w:szCs w:val="20"/>
    </w:rPr>
  </w:style>
  <w:style w:type="character" w:customStyle="1" w:styleId="afc">
    <w:name w:val="Текст примітки Знак"/>
    <w:basedOn w:val="a0"/>
    <w:link w:val="afb"/>
    <w:uiPriority w:val="99"/>
    <w:semiHidden/>
    <w:rsid w:val="00291D7F"/>
    <w:rPr>
      <w:sz w:val="20"/>
      <w:szCs w:val="20"/>
    </w:rPr>
  </w:style>
  <w:style w:type="paragraph" w:styleId="afd">
    <w:name w:val="annotation subject"/>
    <w:basedOn w:val="afb"/>
    <w:next w:val="afb"/>
    <w:link w:val="afe"/>
    <w:uiPriority w:val="99"/>
    <w:semiHidden/>
    <w:unhideWhenUsed/>
    <w:rsid w:val="00291D7F"/>
    <w:rPr>
      <w:b/>
      <w:bCs/>
    </w:rPr>
  </w:style>
  <w:style w:type="character" w:customStyle="1" w:styleId="afe">
    <w:name w:val="Тема примітки Знак"/>
    <w:basedOn w:val="afc"/>
    <w:link w:val="afd"/>
    <w:uiPriority w:val="99"/>
    <w:semiHidden/>
    <w:rsid w:val="00291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567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i/publications/-/asset_publisher/TVOLgBmLyZvu/content/manual-for-bilateral-program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nesterova@fc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ksana.nesterova@fcg.fi" TargetMode="External"/><Relationship Id="rId4" Type="http://schemas.openxmlformats.org/officeDocument/2006/relationships/settings" Target="settings.xml"/><Relationship Id="rId9" Type="http://schemas.openxmlformats.org/officeDocument/2006/relationships/hyperlink" Target="mailto:oksana.nesterova@fcg.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220139D0-90AD-44D5-ACD9-6D054CB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7289</Words>
  <Characters>4156</Characters>
  <Application>Microsoft Office Word</Application>
  <DocSecurity>0</DocSecurity>
  <Lines>34</Lines>
  <Paragraphs>22</Paragraphs>
  <ScaleCrop>false</ScaleCrop>
  <HeadingPairs>
    <vt:vector size="8" baseType="variant">
      <vt:variant>
        <vt:lpstr>Назва</vt:lpstr>
      </vt:variant>
      <vt:variant>
        <vt:i4>1</vt:i4>
      </vt:variant>
      <vt:variant>
        <vt:lpstr>Название</vt:lpstr>
      </vt:variant>
      <vt:variant>
        <vt:i4>1</vt:i4>
      </vt:variant>
      <vt:variant>
        <vt:lpstr>Otsikko</vt:lpstr>
      </vt:variant>
      <vt:variant>
        <vt:i4>1</vt:i4>
      </vt:variant>
      <vt:variant>
        <vt:lpstr>Headings</vt:lpstr>
      </vt:variant>
      <vt:variant>
        <vt:i4>1</vt:i4>
      </vt:variant>
    </vt:vector>
  </HeadingPairs>
  <TitlesOfParts>
    <vt:vector size="4" baseType="lpstr">
      <vt:lpstr/>
      <vt:lpstr/>
      <vt:lpstr/>
      <vt:lpstr>/THE NEW UKRANIAN SCHOOL</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comfy comfy</cp:lastModifiedBy>
  <cp:revision>10</cp:revision>
  <dcterms:created xsi:type="dcterms:W3CDTF">2020-05-24T19:09:00Z</dcterms:created>
  <dcterms:modified xsi:type="dcterms:W3CDTF">2020-05-25T07:50:00Z</dcterms:modified>
</cp:coreProperties>
</file>